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696A0B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696A0B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:rsidR="00772514" w:rsidRPr="00772514" w:rsidRDefault="00772514" w:rsidP="00696A0B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772514" w:rsidRPr="00772514" w:rsidRDefault="00772514" w:rsidP="00696A0B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514" w:rsidRPr="00772514" w:rsidRDefault="00772514" w:rsidP="00696A0B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772514" w:rsidRDefault="00772514" w:rsidP="00696A0B">
            <w:pPr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385440, а. Хакуринохабль,</w:t>
            </w:r>
          </w:p>
          <w:p w:rsidR="00772514" w:rsidRPr="00772514" w:rsidRDefault="00772514" w:rsidP="00696A0B">
            <w:pPr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72514">
              <w:rPr>
                <w:b/>
                <w:sz w:val="24"/>
                <w:szCs w:val="24"/>
              </w:rPr>
              <w:t>Шовгенова</w:t>
            </w:r>
            <w:proofErr w:type="spellEnd"/>
            <w:r w:rsidRPr="00772514"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696A0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32437042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772514" w:rsidRDefault="00772514" w:rsidP="00696A0B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АДЫГЭ РЕСПУБЛИК</w:t>
            </w:r>
          </w:p>
          <w:p w:rsidR="00772514" w:rsidRPr="00772514" w:rsidRDefault="00772514" w:rsidP="00696A0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72514">
              <w:rPr>
                <w:sz w:val="24"/>
                <w:szCs w:val="24"/>
              </w:rPr>
              <w:t>Хьакурынэхьаблэ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муниципальнэ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къоджэ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77251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514">
              <w:rPr>
                <w:sz w:val="24"/>
                <w:szCs w:val="24"/>
              </w:rPr>
              <w:t>э ч</w:t>
            </w:r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ып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  <w:r w:rsidRPr="00772514">
              <w:rPr>
                <w:sz w:val="24"/>
                <w:szCs w:val="24"/>
              </w:rPr>
              <w:t xml:space="preserve">эм </w:t>
            </w:r>
            <w:proofErr w:type="spellStart"/>
            <w:r w:rsidRPr="00772514">
              <w:rPr>
                <w:sz w:val="24"/>
                <w:szCs w:val="24"/>
              </w:rPr>
              <w:t>изэхэщап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</w:p>
          <w:p w:rsidR="00772514" w:rsidRPr="00772514" w:rsidRDefault="00772514" w:rsidP="00696A0B">
            <w:pPr>
              <w:pStyle w:val="a8"/>
              <w:jc w:val="center"/>
              <w:rPr>
                <w:sz w:val="24"/>
                <w:szCs w:val="24"/>
              </w:rPr>
            </w:pPr>
          </w:p>
          <w:p w:rsidR="00772514" w:rsidRPr="00772514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385440, </w:t>
            </w:r>
            <w:proofErr w:type="spellStart"/>
            <w:r w:rsidRPr="00772514">
              <w:rPr>
                <w:b/>
                <w:sz w:val="24"/>
                <w:szCs w:val="24"/>
              </w:rPr>
              <w:t>къ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Хьакурынэхьабл</w:t>
            </w:r>
            <w:proofErr w:type="spellEnd"/>
            <w:r w:rsidRPr="00772514">
              <w:rPr>
                <w:b/>
                <w:sz w:val="24"/>
                <w:szCs w:val="24"/>
              </w:rPr>
              <w:t>,</w:t>
            </w:r>
          </w:p>
          <w:p w:rsidR="00772514" w:rsidRPr="00772514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514">
              <w:rPr>
                <w:b/>
                <w:sz w:val="24"/>
                <w:szCs w:val="24"/>
              </w:rPr>
              <w:t>ур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Шэуджэным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b/>
                <w:sz w:val="24"/>
                <w:szCs w:val="24"/>
              </w:rPr>
              <w:t>ыц</w:t>
            </w:r>
            <w:proofErr w:type="gramStart"/>
            <w:r w:rsidRPr="00772514"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72514">
              <w:rPr>
                <w:b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Pr="00F711FF" w:rsidRDefault="009C30B8" w:rsidP="009C30B8">
      <w:pPr>
        <w:pStyle w:val="ab"/>
        <w:rPr>
          <w:b/>
          <w:szCs w:val="28"/>
        </w:rPr>
      </w:pPr>
      <w:proofErr w:type="gramStart"/>
      <w:r>
        <w:rPr>
          <w:b/>
          <w:szCs w:val="28"/>
        </w:rPr>
        <w:t>Проект-</w:t>
      </w:r>
      <w:r w:rsidR="00772514">
        <w:rPr>
          <w:b/>
          <w:szCs w:val="28"/>
        </w:rPr>
        <w:t>ПОСТАНОВЛЕНИ</w:t>
      </w:r>
      <w:r>
        <w:rPr>
          <w:b/>
          <w:szCs w:val="28"/>
        </w:rPr>
        <w:t>Я</w:t>
      </w:r>
      <w:proofErr w:type="gramEnd"/>
    </w:p>
    <w:p w:rsidR="00772514" w:rsidRDefault="00772514" w:rsidP="001864B4">
      <w:pPr>
        <w:pStyle w:val="ab"/>
        <w:rPr>
          <w:b/>
          <w:szCs w:val="28"/>
        </w:rPr>
      </w:pPr>
    </w:p>
    <w:p w:rsidR="00772514" w:rsidRPr="00FF4AE7" w:rsidRDefault="006D61C2" w:rsidP="001864B4">
      <w:pPr>
        <w:jc w:val="center"/>
        <w:rPr>
          <w:b/>
        </w:rPr>
      </w:pPr>
      <w:r>
        <w:rPr>
          <w:b/>
        </w:rPr>
        <w:t xml:space="preserve">от </w:t>
      </w:r>
      <w:r w:rsidR="000906F6">
        <w:rPr>
          <w:b/>
        </w:rPr>
        <w:t>«</w:t>
      </w:r>
      <w:r w:rsidR="009C30B8">
        <w:rPr>
          <w:b/>
        </w:rPr>
        <w:t>____</w:t>
      </w:r>
      <w:r w:rsidR="00C82701">
        <w:rPr>
          <w:b/>
        </w:rPr>
        <w:t>»</w:t>
      </w:r>
      <w:r w:rsidR="001864B4">
        <w:rPr>
          <w:b/>
        </w:rPr>
        <w:t xml:space="preserve"> </w:t>
      </w:r>
      <w:r w:rsidR="009C30B8">
        <w:rPr>
          <w:b/>
        </w:rPr>
        <w:t>_______</w:t>
      </w:r>
      <w:r>
        <w:rPr>
          <w:b/>
        </w:rPr>
        <w:t xml:space="preserve"> </w:t>
      </w:r>
      <w:r w:rsidR="000906F6">
        <w:rPr>
          <w:b/>
        </w:rPr>
        <w:t>202</w:t>
      </w:r>
      <w:r w:rsidR="009C30B8">
        <w:rPr>
          <w:b/>
        </w:rPr>
        <w:t>3</w:t>
      </w:r>
      <w:r w:rsidR="00772514">
        <w:rPr>
          <w:b/>
        </w:rPr>
        <w:t>г. №</w:t>
      </w:r>
      <w:r w:rsidR="009C30B8">
        <w:rPr>
          <w:b/>
        </w:rPr>
        <w:t>_____</w:t>
      </w:r>
    </w:p>
    <w:p w:rsidR="00772514" w:rsidRDefault="00772514" w:rsidP="001864B4">
      <w:pPr>
        <w:jc w:val="center"/>
        <w:rPr>
          <w:b/>
          <w:szCs w:val="24"/>
        </w:rPr>
      </w:pPr>
    </w:p>
    <w:p w:rsidR="00772514" w:rsidRPr="00913B3F" w:rsidRDefault="00772514" w:rsidP="001864B4">
      <w:pPr>
        <w:ind w:right="-15"/>
        <w:jc w:val="center"/>
        <w:rPr>
          <w:b/>
        </w:rPr>
      </w:pPr>
      <w:r w:rsidRPr="00913B3F">
        <w:rPr>
          <w:b/>
        </w:rPr>
        <w:t>аул Хакуринохабл</w:t>
      </w:r>
      <w:r w:rsidR="00913B3F" w:rsidRPr="00913B3F">
        <w:rPr>
          <w:b/>
        </w:rPr>
        <w:t>ь</w:t>
      </w:r>
    </w:p>
    <w:p w:rsidR="00772514" w:rsidRPr="00772514" w:rsidRDefault="00772514" w:rsidP="00935DEE">
      <w:pPr>
        <w:ind w:right="-15"/>
        <w:jc w:val="center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Pr="0060633F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0906F6">
        <w:rPr>
          <w:b/>
          <w:sz w:val="24"/>
          <w:szCs w:val="24"/>
        </w:rPr>
        <w:t>2</w:t>
      </w:r>
      <w:r w:rsidR="009C30B8">
        <w:rPr>
          <w:b/>
          <w:sz w:val="24"/>
          <w:szCs w:val="24"/>
        </w:rPr>
        <w:t>3</w:t>
      </w:r>
      <w:r w:rsidR="00772514" w:rsidRPr="0060633F">
        <w:rPr>
          <w:b/>
          <w:sz w:val="24"/>
          <w:szCs w:val="24"/>
        </w:rPr>
        <w:t xml:space="preserve"> год»</w:t>
      </w:r>
    </w:p>
    <w:p w:rsidR="00772514" w:rsidRPr="00772514" w:rsidRDefault="00772514" w:rsidP="00772514">
      <w:pPr>
        <w:rPr>
          <w:sz w:val="24"/>
          <w:szCs w:val="24"/>
        </w:rPr>
      </w:pPr>
    </w:p>
    <w:p w:rsidR="00772514" w:rsidRDefault="00772514" w:rsidP="00772514">
      <w:pPr>
        <w:jc w:val="both"/>
        <w:rPr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Default="00772514" w:rsidP="00772514">
      <w:pPr>
        <w:jc w:val="both"/>
        <w:rPr>
          <w:sz w:val="32"/>
          <w:szCs w:val="26"/>
        </w:rPr>
      </w:pPr>
    </w:p>
    <w:p w:rsidR="00772514" w:rsidRDefault="00772514" w:rsidP="00913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2514" w:rsidRDefault="00772514" w:rsidP="00772514">
      <w:pPr>
        <w:jc w:val="center"/>
        <w:rPr>
          <w:b/>
          <w:sz w:val="26"/>
          <w:szCs w:val="26"/>
        </w:rPr>
      </w:pP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Утвердить муниципальную программу «Повышение безопасности дорожного движения в МО «Хакуринохабль</w:t>
      </w:r>
      <w:r w:rsidR="00C82701">
        <w:rPr>
          <w:szCs w:val="26"/>
        </w:rPr>
        <w:t>ское сельское поселение» на 20</w:t>
      </w:r>
      <w:r w:rsidR="000906F6">
        <w:rPr>
          <w:szCs w:val="26"/>
        </w:rPr>
        <w:t>2</w:t>
      </w:r>
      <w:r w:rsidR="009C30B8">
        <w:rPr>
          <w:szCs w:val="26"/>
        </w:rPr>
        <w:t>3</w:t>
      </w:r>
      <w:r>
        <w:rPr>
          <w:szCs w:val="26"/>
        </w:rPr>
        <w:t xml:space="preserve"> год».</w:t>
      </w: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Контроль</w:t>
      </w:r>
      <w:r w:rsidR="00EF3087">
        <w:rPr>
          <w:szCs w:val="26"/>
        </w:rPr>
        <w:t>,</w:t>
      </w:r>
      <w:r>
        <w:rPr>
          <w:szCs w:val="26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>
        <w:rPr>
          <w:szCs w:val="26"/>
        </w:rPr>
        <w:t>Стрикачева</w:t>
      </w:r>
      <w:proofErr w:type="spellEnd"/>
      <w:r>
        <w:rPr>
          <w:szCs w:val="26"/>
        </w:rPr>
        <w:t xml:space="preserve"> З.Р.</w:t>
      </w:r>
    </w:p>
    <w:p w:rsidR="00772514" w:rsidRPr="009C512F" w:rsidRDefault="009C512F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9C512F">
        <w:rPr>
          <w:sz w:val="28"/>
          <w:szCs w:val="28"/>
        </w:rPr>
        <w:t>Настоящее постановление опубликовать или обнародовать в районной газете «Заря»</w:t>
      </w:r>
      <w:r w:rsidRPr="009C512F">
        <w:rPr>
          <w:bCs/>
          <w:sz w:val="28"/>
          <w:szCs w:val="28"/>
        </w:rPr>
        <w:t xml:space="preserve">, разместить на официальном сайте администрации МО «Хакуринохабльское сельское поселение». </w:t>
      </w:r>
      <w:r w:rsidRPr="009C512F">
        <w:rPr>
          <w:sz w:val="28"/>
          <w:szCs w:val="28"/>
        </w:rPr>
        <w:t xml:space="preserve"> </w:t>
      </w:r>
    </w:p>
    <w:p w:rsidR="00772514" w:rsidRPr="00D122D6" w:rsidRDefault="00772514" w:rsidP="00F711FF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122D6">
        <w:rPr>
          <w:rStyle w:val="apple-converted-space"/>
          <w:color w:val="FF0000"/>
          <w:sz w:val="28"/>
          <w:szCs w:val="28"/>
        </w:rPr>
        <w:t xml:space="preserve"> </w:t>
      </w:r>
      <w:r w:rsidR="00D122D6" w:rsidRPr="00D122D6">
        <w:rPr>
          <w:color w:val="FF0000"/>
          <w:sz w:val="28"/>
          <w:szCs w:val="28"/>
        </w:rPr>
        <w:t>Настоящее постановление вступает в силу со дня его официального опубликования или обнародования.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</w:p>
    <w:p w:rsidR="00772514" w:rsidRPr="00772514" w:rsidRDefault="00EB0180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Глава</w:t>
      </w:r>
      <w:r w:rsidR="00772514" w:rsidRPr="00772514">
        <w:rPr>
          <w:rStyle w:val="apple-converted-space"/>
          <w:sz w:val="28"/>
          <w:szCs w:val="28"/>
        </w:rPr>
        <w:t xml:space="preserve"> МО «Хакуринохабльское</w:t>
      </w:r>
    </w:p>
    <w:p w:rsidR="00772514" w:rsidRPr="00772514" w:rsidRDefault="000906F6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</w:t>
      </w:r>
      <w:r w:rsidR="00772514" w:rsidRPr="00772514">
        <w:rPr>
          <w:rStyle w:val="apple-converted-space"/>
        </w:rPr>
        <w:t>сельское посе</w:t>
      </w:r>
      <w:r w:rsidR="00772514">
        <w:rPr>
          <w:rStyle w:val="apple-converted-space"/>
        </w:rPr>
        <w:t>ление»</w:t>
      </w:r>
      <w:r w:rsidR="00772514">
        <w:rPr>
          <w:rStyle w:val="apple-converted-space"/>
        </w:rPr>
        <w:tab/>
      </w:r>
      <w:r w:rsidR="00772514">
        <w:rPr>
          <w:rStyle w:val="apple-converted-space"/>
        </w:rPr>
        <w:tab/>
        <w:t xml:space="preserve">   </w:t>
      </w:r>
      <w:r w:rsidRPr="000906F6">
        <w:rPr>
          <w:rStyle w:val="apple-converted-space"/>
        </w:rPr>
        <w:t xml:space="preserve">           </w:t>
      </w:r>
      <w:r w:rsidR="00772514">
        <w:rPr>
          <w:rStyle w:val="apple-converted-space"/>
        </w:rPr>
        <w:t xml:space="preserve">        </w:t>
      </w:r>
      <w:r w:rsidR="00772514">
        <w:rPr>
          <w:rStyle w:val="apple-converted-space"/>
        </w:rPr>
        <w:tab/>
        <w:t xml:space="preserve">            </w:t>
      </w:r>
      <w:r w:rsidR="00C82701">
        <w:rPr>
          <w:rStyle w:val="apple-converted-space"/>
        </w:rPr>
        <w:t xml:space="preserve">             </w:t>
      </w:r>
      <w:r w:rsidRPr="00FF4AE7">
        <w:rPr>
          <w:rStyle w:val="apple-converted-space"/>
        </w:rPr>
        <w:t xml:space="preserve">  </w:t>
      </w:r>
      <w:r w:rsidR="00EB0180">
        <w:rPr>
          <w:rStyle w:val="apple-converted-space"/>
        </w:rPr>
        <w:t xml:space="preserve">В.А. </w:t>
      </w:r>
      <w:proofErr w:type="spellStart"/>
      <w:r w:rsidR="00EB0180">
        <w:rPr>
          <w:rStyle w:val="apple-converted-space"/>
        </w:rPr>
        <w:t>Беданоко</w:t>
      </w:r>
      <w:r w:rsidR="00C82701">
        <w:rPr>
          <w:rStyle w:val="apple-converted-space"/>
        </w:rPr>
        <w:t>в</w:t>
      </w:r>
      <w:proofErr w:type="spellEnd"/>
      <w:r w:rsidR="00772514" w:rsidRPr="00772514">
        <w:rPr>
          <w:rStyle w:val="apple-converted-space"/>
        </w:rPr>
        <w:t xml:space="preserve">     </w:t>
      </w:r>
    </w:p>
    <w:p w:rsidR="00772514" w:rsidRDefault="00772514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772514" w:rsidRDefault="00772514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772514" w:rsidRDefault="00772514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A0B" w:rsidRDefault="00696A0B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0906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</w:t>
      </w:r>
      <w:r w:rsidR="000906F6" w:rsidRPr="0009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30B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«Повышение безопасности дорожного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967DE9">
        <w:rPr>
          <w:rFonts w:ascii="Times New Roman" w:hAnsi="Times New Roman" w:cs="Times New Roman"/>
          <w:sz w:val="26"/>
          <w:szCs w:val="26"/>
        </w:rPr>
        <w:t>еление»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        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967DE9">
      <w:pPr>
        <w:pStyle w:val="a3"/>
        <w:ind w:left="36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          муниципальная программа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«Повышение безопасности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    поселение» на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разработки           Федеральный закон от 10.12.1995г. № 196-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 безопасности дорожного движения»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Федеральный закон от 06.10.2003г. № 131-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«Об общих принципах организации </w:t>
      </w:r>
    </w:p>
    <w:p w:rsidR="00967DE9" w:rsidRDefault="00F30B27" w:rsidP="00967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30B27" w:rsidRDefault="00F30B27" w:rsidP="009C512F">
      <w:pPr>
        <w:pStyle w:val="a3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устав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сельское  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Программы            целью Программы является снижение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негативных последствий автомобилизации,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обеспечение охраны жизни, здоровья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граждан и их имущества, гарантий их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законных прав на безопасные условия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по дорогам и улицам поселения;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задачей программы является установка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замена и модернизация существую-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 технических средств организации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дорожного движения на территории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муниципального образования;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                            в рамках реализации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рассматри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программных мероприятий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направлениям: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 и разметки;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вышедших из строя светильников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ламп уличного освещения;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ямочного ремонта покрытия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дорог.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Сроки реализации                        </w:t>
      </w:r>
      <w:r w:rsidR="00122D33">
        <w:rPr>
          <w:rFonts w:ascii="Times New Roman" w:hAnsi="Times New Roman" w:cs="Times New Roman"/>
          <w:sz w:val="26"/>
          <w:szCs w:val="26"/>
        </w:rPr>
        <w:t xml:space="preserve">    Программа рассчитана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год;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               администрация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 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конечные                     реализация Программы должна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способство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показатели</w:t>
      </w:r>
      <w:r w:rsidR="00C82701">
        <w:rPr>
          <w:rFonts w:ascii="Times New Roman" w:hAnsi="Times New Roman" w:cs="Times New Roman"/>
          <w:sz w:val="26"/>
          <w:szCs w:val="26"/>
        </w:rPr>
        <w:t xml:space="preserve">               - снижению к 202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количества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дорожно-транспортных происшествий с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                                пострадавшими на 25%;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сокращению количества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происшествий на 50%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транспортом (далее – аварийность)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недостатками сложившейся дорожной инфраструктуры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являются: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неразвитость сети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плохое состояние покрытия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недостаточная оснащённость дорог техническими средствами, 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 дорожного движения;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организация движения пешеходов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настоящее время имеет следующие 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недостаточное количество тротуаров;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C512F">
        <w:rPr>
          <w:rFonts w:ascii="Times New Roman" w:hAnsi="Times New Roman" w:cs="Times New Roman"/>
          <w:sz w:val="26"/>
          <w:szCs w:val="26"/>
        </w:rPr>
        <w:t>МО «Хакуринохабльское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з</w:t>
      </w:r>
      <w:r w:rsidR="00967DE9">
        <w:rPr>
          <w:rFonts w:ascii="Times New Roman" w:hAnsi="Times New Roman" w:cs="Times New Roman"/>
          <w:sz w:val="26"/>
          <w:szCs w:val="26"/>
        </w:rPr>
        <w:t>акон от 06.10.2003 № 131 – 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115A9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4008">
        <w:rPr>
          <w:rFonts w:ascii="Times New Roman" w:hAnsi="Times New Roman" w:cs="Times New Roman"/>
          <w:sz w:val="26"/>
          <w:szCs w:val="26"/>
        </w:rPr>
        <w:t xml:space="preserve">ремонт автомобильных дорог с гравийным и асфальтовым покрытием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30B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приведение их в соответствие.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 и показатели эффективности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 сельского поселения к 20</w:t>
      </w:r>
      <w:r w:rsidR="00C82701">
        <w:rPr>
          <w:rFonts w:ascii="Times New Roman" w:hAnsi="Times New Roman" w:cs="Times New Roman"/>
          <w:sz w:val="26"/>
          <w:szCs w:val="26"/>
        </w:rPr>
        <w:t>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снизить количество дорожно-транспортных происшествий с пострадавшими на 25%;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-  сократить количество погибших в результате дорожно-транспортных происшествий на 50%.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Программы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знаков, нанесение дорожной разметки.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вышедших из строя светильников уличного освещения и замена отработанных ламп.</w:t>
      </w:r>
    </w:p>
    <w:p w:rsidR="00684008" w:rsidRPr="00122D33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2D33">
        <w:rPr>
          <w:rFonts w:ascii="Times New Roman" w:hAnsi="Times New Roman" w:cs="Times New Roman"/>
          <w:sz w:val="26"/>
          <w:szCs w:val="26"/>
        </w:rPr>
        <w:t xml:space="preserve">Отсыпка </w:t>
      </w:r>
      <w:proofErr w:type="spellStart"/>
      <w:r w:rsidRPr="00122D33">
        <w:rPr>
          <w:rFonts w:ascii="Times New Roman" w:hAnsi="Times New Roman" w:cs="Times New Roman"/>
          <w:sz w:val="26"/>
          <w:szCs w:val="26"/>
        </w:rPr>
        <w:t>песчаногравийной</w:t>
      </w:r>
      <w:proofErr w:type="spellEnd"/>
      <w:r w:rsidRPr="00122D33">
        <w:rPr>
          <w:rFonts w:ascii="Times New Roman" w:hAnsi="Times New Roman" w:cs="Times New Roman"/>
          <w:sz w:val="26"/>
          <w:szCs w:val="26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684008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4008">
        <w:rPr>
          <w:rFonts w:ascii="Times New Roman" w:hAnsi="Times New Roman" w:cs="Times New Roman"/>
          <w:sz w:val="26"/>
          <w:szCs w:val="26"/>
        </w:rPr>
        <w:t xml:space="preserve">Ямочный ремонт </w:t>
      </w:r>
      <w:r w:rsidR="00684008" w:rsidRPr="00684008">
        <w:rPr>
          <w:rFonts w:ascii="Times New Roman" w:hAnsi="Times New Roman" w:cs="Times New Roman"/>
          <w:sz w:val="26"/>
          <w:szCs w:val="26"/>
        </w:rPr>
        <w:t>дорог с асфальтовым покрытием</w:t>
      </w:r>
      <w:r w:rsidRPr="00684008">
        <w:rPr>
          <w:rFonts w:ascii="Times New Roman" w:hAnsi="Times New Roman" w:cs="Times New Roman"/>
          <w:sz w:val="26"/>
          <w:szCs w:val="26"/>
        </w:rPr>
        <w:t>.</w:t>
      </w: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F30B27" w:rsidRDefault="00967DE9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реализуется за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 w:rsidR="00F30B2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4A08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(далее – исполнитель).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МЕРОПРИЯТИЯ МУНИЦИПАЛЬНОЙ ПРОГРАММЫ ПО ПОВЫШЕНИЮ БЕЗОПАСНОСТИ ДОРОЖНОГО ДВИЖЕНИЯ В МО «</w:t>
      </w:r>
      <w:r w:rsidR="00DD4A08">
        <w:rPr>
          <w:rFonts w:ascii="Times New Roman" w:hAnsi="Times New Roman" w:cs="Times New Roman"/>
          <w:b/>
          <w:bCs/>
          <w:sz w:val="24"/>
          <w:szCs w:val="26"/>
        </w:rPr>
        <w:t>ХАКУРИНОХАБЛ</w:t>
      </w:r>
      <w:r w:rsidR="00436913">
        <w:rPr>
          <w:rFonts w:ascii="Times New Roman" w:hAnsi="Times New Roman" w:cs="Times New Roman"/>
          <w:b/>
          <w:bCs/>
          <w:sz w:val="24"/>
          <w:szCs w:val="26"/>
        </w:rPr>
        <w:t>Ь</w:t>
      </w:r>
      <w:r w:rsidR="000906F6">
        <w:rPr>
          <w:rFonts w:ascii="Times New Roman" w:hAnsi="Times New Roman" w:cs="Times New Roman"/>
          <w:b/>
          <w:bCs/>
          <w:sz w:val="24"/>
          <w:szCs w:val="26"/>
        </w:rPr>
        <w:t>СКОЕ СЕЛЬСКОЕ ПОСЕЛЕНИЕ» НА 202</w:t>
      </w:r>
      <w:r w:rsidR="009C30B8">
        <w:rPr>
          <w:rFonts w:ascii="Times New Roman" w:hAnsi="Times New Roman" w:cs="Times New Roman"/>
          <w:b/>
          <w:bCs/>
          <w:sz w:val="24"/>
          <w:szCs w:val="26"/>
        </w:rPr>
        <w:t>3</w:t>
      </w:r>
      <w:r w:rsidR="00D57AC0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Исполнители </w:t>
            </w:r>
          </w:p>
        </w:tc>
      </w:tr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 w:rsidP="009C30B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 квартал 20</w:t>
            </w:r>
            <w:r w:rsidR="000906F6">
              <w:rPr>
                <w:rFonts w:ascii="Times New Roman" w:hAnsi="Times New Roman" w:cs="Times New Roman"/>
                <w:szCs w:val="26"/>
              </w:rPr>
              <w:t>2</w:t>
            </w:r>
            <w:r w:rsidR="009C30B8">
              <w:rPr>
                <w:rFonts w:ascii="Times New Roman" w:hAnsi="Times New Roman" w:cs="Times New Roman"/>
                <w:szCs w:val="26"/>
              </w:rPr>
              <w:t>3</w:t>
            </w:r>
            <w:r w:rsidR="00F30B27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Администрация поселения 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7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080165" w:rsidP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Отсыпка </w:t>
            </w:r>
            <w:proofErr w:type="spell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песчаногравийной</w:t>
            </w:r>
            <w:proofErr w:type="spellEnd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7667B3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0000</w:t>
            </w:r>
          </w:p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9C30B8">
              <w:rPr>
                <w:rFonts w:ascii="Times New Roman" w:hAnsi="Times New Roman" w:cs="Times New Roman"/>
                <w:color w:val="000000" w:themeColor="text1"/>
                <w:szCs w:val="26"/>
              </w:rPr>
              <w:t>3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5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Ямочный ремонт 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9C30B8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693400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9C30B8">
              <w:rPr>
                <w:rFonts w:ascii="Times New Roman" w:hAnsi="Times New Roman" w:cs="Times New Roman"/>
                <w:color w:val="000000" w:themeColor="text1"/>
                <w:szCs w:val="26"/>
              </w:rPr>
              <w:t>3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8A614A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9C30B8" w:rsidP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1493600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</w:tbl>
    <w:p w:rsidR="00935DEE" w:rsidRPr="00087D63" w:rsidRDefault="00935DEE">
      <w:pPr>
        <w:rPr>
          <w:color w:val="000000" w:themeColor="text1"/>
        </w:rPr>
      </w:pPr>
    </w:p>
    <w:sectPr w:rsidR="00935DEE" w:rsidRPr="00087D63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570B1"/>
    <w:rsid w:val="00080165"/>
    <w:rsid w:val="00087D63"/>
    <w:rsid w:val="000906F6"/>
    <w:rsid w:val="000D4EF4"/>
    <w:rsid w:val="000E65B8"/>
    <w:rsid w:val="00122D33"/>
    <w:rsid w:val="001864B4"/>
    <w:rsid w:val="00257F3C"/>
    <w:rsid w:val="002C7B7D"/>
    <w:rsid w:val="002D6ED7"/>
    <w:rsid w:val="00385E3F"/>
    <w:rsid w:val="003C7131"/>
    <w:rsid w:val="00436913"/>
    <w:rsid w:val="005651ED"/>
    <w:rsid w:val="005A7855"/>
    <w:rsid w:val="0060633F"/>
    <w:rsid w:val="00684008"/>
    <w:rsid w:val="00696A0B"/>
    <w:rsid w:val="006D61C2"/>
    <w:rsid w:val="00703828"/>
    <w:rsid w:val="007667B3"/>
    <w:rsid w:val="00772514"/>
    <w:rsid w:val="0086013D"/>
    <w:rsid w:val="008826A3"/>
    <w:rsid w:val="008A614A"/>
    <w:rsid w:val="00913B3F"/>
    <w:rsid w:val="00931469"/>
    <w:rsid w:val="00935DEE"/>
    <w:rsid w:val="00967DE9"/>
    <w:rsid w:val="009C30B8"/>
    <w:rsid w:val="009C512F"/>
    <w:rsid w:val="00AC5A0F"/>
    <w:rsid w:val="00B37415"/>
    <w:rsid w:val="00B53A7C"/>
    <w:rsid w:val="00B54D6C"/>
    <w:rsid w:val="00BD55B4"/>
    <w:rsid w:val="00BD661D"/>
    <w:rsid w:val="00C0141A"/>
    <w:rsid w:val="00C115A9"/>
    <w:rsid w:val="00C456A3"/>
    <w:rsid w:val="00C82701"/>
    <w:rsid w:val="00C86F1B"/>
    <w:rsid w:val="00D122D6"/>
    <w:rsid w:val="00D57AC0"/>
    <w:rsid w:val="00DD4A08"/>
    <w:rsid w:val="00EB0180"/>
    <w:rsid w:val="00EE51DE"/>
    <w:rsid w:val="00EF3087"/>
    <w:rsid w:val="00F30B27"/>
    <w:rsid w:val="00F35321"/>
    <w:rsid w:val="00F711FF"/>
    <w:rsid w:val="00FA78B9"/>
    <w:rsid w:val="00FE313D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Balloon Text"/>
    <w:basedOn w:val="a"/>
    <w:link w:val="ae"/>
    <w:uiPriority w:val="99"/>
    <w:semiHidden/>
    <w:unhideWhenUsed/>
    <w:rsid w:val="001864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4B4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9C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20EF-53BF-4AF6-A620-144F783D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Пользователь</cp:lastModifiedBy>
  <cp:revision>60</cp:revision>
  <cp:lastPrinted>2022-11-29T09:07:00Z</cp:lastPrinted>
  <dcterms:created xsi:type="dcterms:W3CDTF">2018-03-02T07:07:00Z</dcterms:created>
  <dcterms:modified xsi:type="dcterms:W3CDTF">2022-12-13T08:44:00Z</dcterms:modified>
</cp:coreProperties>
</file>