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8EB" w:rsidRDefault="008D78EB" w:rsidP="008D78EB">
      <w:pPr>
        <w:pStyle w:val="2"/>
        <w:spacing w:before="0" w:beforeAutospacing="0" w:after="0" w:afterAutospacing="0"/>
        <w:rPr>
          <w:rFonts w:ascii="Arial" w:hAnsi="Arial" w:cs="Arial"/>
          <w:color w:val="172C54"/>
          <w:sz w:val="27"/>
          <w:szCs w:val="27"/>
        </w:rPr>
      </w:pPr>
      <w:r>
        <w:rPr>
          <w:rStyle w:val="dd-postheadericon"/>
          <w:rFonts w:ascii="Arial" w:hAnsi="Arial" w:cs="Arial"/>
          <w:color w:val="172C54"/>
          <w:sz w:val="27"/>
          <w:szCs w:val="27"/>
        </w:rPr>
        <w:fldChar w:fldCharType="begin"/>
      </w:r>
      <w:r>
        <w:rPr>
          <w:rStyle w:val="dd-postheadericon"/>
          <w:rFonts w:ascii="Arial" w:hAnsi="Arial" w:cs="Arial"/>
          <w:color w:val="172C54"/>
          <w:sz w:val="27"/>
          <w:szCs w:val="27"/>
        </w:rPr>
        <w:instrText xml:space="preserve"> HYPERLINK "https://moldavanskoesp.ru/index.php/komissiya-po-protivodejstviyu-korruptsii/1583-pamyatka-dlya-munitsipalnykh-sluzhashchikh-po-voprosam-protivodejstviya-korruptsii" </w:instrText>
      </w:r>
      <w:r>
        <w:rPr>
          <w:rStyle w:val="dd-postheadericon"/>
          <w:rFonts w:ascii="Arial" w:hAnsi="Arial" w:cs="Arial"/>
          <w:color w:val="172C54"/>
          <w:sz w:val="27"/>
          <w:szCs w:val="27"/>
        </w:rPr>
        <w:fldChar w:fldCharType="separate"/>
      </w:r>
      <w:r>
        <w:rPr>
          <w:rStyle w:val="a5"/>
          <w:rFonts w:ascii="Arial" w:hAnsi="Arial" w:cs="Arial"/>
          <w:color w:val="172C54"/>
          <w:sz w:val="27"/>
          <w:szCs w:val="27"/>
        </w:rPr>
        <w:t>Памятка для муниципальных служащих по вопросам противодействия коррупции</w:t>
      </w:r>
      <w:r>
        <w:rPr>
          <w:rStyle w:val="dd-postheadericon"/>
          <w:rFonts w:ascii="Arial" w:hAnsi="Arial" w:cs="Arial"/>
          <w:color w:val="172C54"/>
          <w:sz w:val="27"/>
          <w:szCs w:val="27"/>
        </w:rPr>
        <w:fldChar w:fldCharType="end"/>
      </w:r>
    </w:p>
    <w:p w:rsidR="003301AB" w:rsidRDefault="008D78EB" w:rsidP="008D78EB">
      <w:pPr>
        <w:pStyle w:val="a3"/>
        <w:spacing w:before="180" w:beforeAutospacing="0" w:after="180" w:afterAutospacing="0"/>
        <w:rPr>
          <w:rFonts w:ascii="Arial" w:hAnsi="Arial" w:cs="Arial"/>
          <w:color w:val="000000"/>
          <w:sz w:val="20"/>
          <w:szCs w:val="20"/>
        </w:rPr>
      </w:pPr>
      <w:r>
        <w:rPr>
          <w:rStyle w:val="dd-postheadericon"/>
          <w:rFonts w:ascii="Arial" w:hAnsi="Arial" w:cs="Arial"/>
          <w:color w:val="000000"/>
          <w:sz w:val="20"/>
          <w:szCs w:val="20"/>
        </w:rPr>
        <w:t xml:space="preserve"> </w:t>
      </w:r>
      <w:proofErr w:type="gramStart"/>
      <w:r w:rsidR="003301AB">
        <w:rPr>
          <w:rStyle w:val="a4"/>
          <w:rFonts w:ascii="Arial" w:hAnsi="Arial" w:cs="Arial"/>
          <w:color w:val="000000"/>
          <w:sz w:val="20"/>
          <w:szCs w:val="20"/>
        </w:rPr>
        <w:t>Коррупция:</w:t>
      </w:r>
      <w:r w:rsidR="003301AB">
        <w:rPr>
          <w:rStyle w:val="apple-converted-space"/>
          <w:rFonts w:ascii="Arial" w:hAnsi="Arial" w:cs="Arial"/>
          <w:color w:val="000000"/>
          <w:sz w:val="20"/>
          <w:szCs w:val="20"/>
        </w:rPr>
        <w:t> </w:t>
      </w:r>
      <w:r w:rsidR="003301AB">
        <w:rPr>
          <w:rFonts w:ascii="Arial" w:hAnsi="Arial" w:cs="Arial"/>
          <w:color w:val="000000"/>
          <w:sz w:val="20"/>
          <w:szCs w:val="20"/>
        </w:rPr>
        <w:b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003301AB">
        <w:rPr>
          <w:rFonts w:ascii="Arial" w:hAnsi="Arial" w:cs="Arial"/>
          <w:color w:val="000000"/>
          <w:sz w:val="20"/>
          <w:szCs w:val="20"/>
        </w:rPr>
        <w:t xml:space="preserve"> лицами;</w:t>
      </w:r>
      <w:r w:rsidR="003301AB">
        <w:rPr>
          <w:rFonts w:ascii="Arial" w:hAnsi="Arial" w:cs="Arial"/>
          <w:color w:val="000000"/>
          <w:sz w:val="20"/>
          <w:szCs w:val="20"/>
        </w:rPr>
        <w:br/>
        <w:t>б) совершение деяний, указанных в подпункте "а" настоящего пункта, от имени или в интересах юридического лица.</w:t>
      </w:r>
      <w:r w:rsidR="003301AB">
        <w:rPr>
          <w:rFonts w:ascii="Arial" w:hAnsi="Arial" w:cs="Arial"/>
          <w:color w:val="000000"/>
          <w:sz w:val="20"/>
          <w:szCs w:val="20"/>
        </w:rPr>
        <w:br/>
      </w:r>
      <w:r w:rsidR="003301AB">
        <w:rPr>
          <w:rFonts w:ascii="Arial" w:hAnsi="Arial" w:cs="Arial"/>
          <w:color w:val="000000"/>
          <w:sz w:val="20"/>
          <w:szCs w:val="20"/>
        </w:rPr>
        <w:br/>
      </w:r>
      <w:proofErr w:type="gramStart"/>
      <w:r w:rsidR="003301AB">
        <w:rPr>
          <w:rStyle w:val="a4"/>
          <w:rFonts w:ascii="Arial" w:hAnsi="Arial" w:cs="Arial"/>
          <w:color w:val="000000"/>
          <w:sz w:val="20"/>
          <w:szCs w:val="20"/>
        </w:rPr>
        <w:t>Противодействие коррупции</w:t>
      </w:r>
      <w:r w:rsidR="003301AB">
        <w:rPr>
          <w:rStyle w:val="apple-converted-space"/>
          <w:rFonts w:ascii="Arial" w:hAnsi="Arial" w:cs="Arial"/>
          <w:color w:val="000000"/>
          <w:sz w:val="20"/>
          <w:szCs w:val="20"/>
        </w:rPr>
        <w:t> </w:t>
      </w:r>
      <w:r w:rsidR="003301AB">
        <w:rPr>
          <w:rFonts w:ascii="Arial" w:hAnsi="Arial" w:cs="Arial"/>
          <w:color w:val="000000"/>
          <w:sz w:val="20"/>
          <w:szCs w:val="20"/>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003301AB">
        <w:rPr>
          <w:rFonts w:ascii="Arial" w:hAnsi="Arial" w:cs="Arial"/>
          <w:color w:val="000000"/>
          <w:sz w:val="20"/>
          <w:szCs w:val="20"/>
        </w:rPr>
        <w:br/>
        <w:t>а) по предупреждению коррупции, в том числе по выявлению и последующему устранению причин коррупции (профилактика коррупции);</w:t>
      </w:r>
      <w:r w:rsidR="003301AB">
        <w:rPr>
          <w:rFonts w:ascii="Arial" w:hAnsi="Arial" w:cs="Arial"/>
          <w:color w:val="000000"/>
          <w:sz w:val="20"/>
          <w:szCs w:val="20"/>
        </w:rPr>
        <w:br/>
        <w:t>б) по выявлению, предупреждению, пресечению, раскрытию и расследованию коррупционных правонарушений (борьба с коррупцией);</w:t>
      </w:r>
      <w:proofErr w:type="gramEnd"/>
      <w:r w:rsidR="003301AB">
        <w:rPr>
          <w:rFonts w:ascii="Arial" w:hAnsi="Arial" w:cs="Arial"/>
          <w:color w:val="000000"/>
          <w:sz w:val="20"/>
          <w:szCs w:val="20"/>
        </w:rPr>
        <w:br/>
        <w:t>в) по минимизации и (или) ликвидации последствий коррупционных правонарушений.</w:t>
      </w:r>
      <w:r w:rsidR="003301AB">
        <w:rPr>
          <w:rFonts w:ascii="Arial" w:hAnsi="Arial" w:cs="Arial"/>
          <w:color w:val="000000"/>
          <w:sz w:val="20"/>
          <w:szCs w:val="20"/>
        </w:rPr>
        <w:br/>
      </w:r>
      <w:r w:rsidR="003301AB">
        <w:rPr>
          <w:rFonts w:ascii="Arial" w:hAnsi="Arial" w:cs="Arial"/>
          <w:color w:val="000000"/>
          <w:sz w:val="20"/>
          <w:szCs w:val="20"/>
        </w:rPr>
        <w:br/>
      </w:r>
      <w:r w:rsidR="003301AB">
        <w:rPr>
          <w:rStyle w:val="a4"/>
          <w:rFonts w:ascii="Arial" w:hAnsi="Arial" w:cs="Arial"/>
          <w:color w:val="000000"/>
          <w:sz w:val="20"/>
          <w:szCs w:val="20"/>
        </w:rPr>
        <w:t>Конфликт интересов</w:t>
      </w:r>
      <w:r w:rsidR="003301AB">
        <w:rPr>
          <w:rStyle w:val="apple-converted-space"/>
          <w:rFonts w:ascii="Arial" w:hAnsi="Arial" w:cs="Arial"/>
          <w:color w:val="000000"/>
          <w:sz w:val="20"/>
          <w:szCs w:val="20"/>
        </w:rPr>
        <w:t> </w:t>
      </w:r>
      <w:r w:rsidR="003301AB">
        <w:rPr>
          <w:rFonts w:ascii="Arial" w:hAnsi="Arial" w:cs="Arial"/>
          <w:color w:val="000000"/>
          <w:sz w:val="20"/>
          <w:szCs w:val="20"/>
        </w:rPr>
        <w:t>-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003301AB">
        <w:rPr>
          <w:rFonts w:ascii="Arial" w:hAnsi="Arial" w:cs="Arial"/>
          <w:color w:val="000000"/>
          <w:sz w:val="20"/>
          <w:szCs w:val="20"/>
        </w:rPr>
        <w:br/>
      </w:r>
      <w:r w:rsidR="003301AB">
        <w:rPr>
          <w:rFonts w:ascii="Arial" w:hAnsi="Arial" w:cs="Arial"/>
          <w:color w:val="000000"/>
          <w:sz w:val="20"/>
          <w:szCs w:val="20"/>
        </w:rPr>
        <w:br/>
      </w:r>
      <w:proofErr w:type="gramStart"/>
      <w:r w:rsidR="003301AB">
        <w:rPr>
          <w:rStyle w:val="a4"/>
          <w:rFonts w:ascii="Arial" w:hAnsi="Arial" w:cs="Arial"/>
          <w:color w:val="000000"/>
          <w:sz w:val="20"/>
          <w:szCs w:val="20"/>
        </w:rPr>
        <w:t>Личная заинтересованность</w:t>
      </w:r>
      <w:r w:rsidR="003301AB">
        <w:rPr>
          <w:rStyle w:val="apple-converted-space"/>
          <w:rFonts w:ascii="Arial" w:hAnsi="Arial" w:cs="Arial"/>
          <w:color w:val="000000"/>
          <w:sz w:val="20"/>
          <w:szCs w:val="20"/>
        </w:rPr>
        <w:t> </w:t>
      </w:r>
      <w:r w:rsidR="003301AB">
        <w:rPr>
          <w:rFonts w:ascii="Arial" w:hAnsi="Arial" w:cs="Arial"/>
          <w:color w:val="000000"/>
          <w:sz w:val="20"/>
          <w:szCs w:val="20"/>
        </w:rPr>
        <w:t>–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003301AB">
        <w:rPr>
          <w:rFonts w:ascii="Arial" w:hAnsi="Arial" w:cs="Arial"/>
          <w:color w:val="000000"/>
          <w:sz w:val="20"/>
          <w:szCs w:val="20"/>
        </w:rPr>
        <w:t>,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r w:rsidR="003301AB">
        <w:rPr>
          <w:rFonts w:ascii="Arial" w:hAnsi="Arial" w:cs="Arial"/>
          <w:color w:val="000000"/>
          <w:sz w:val="20"/>
          <w:szCs w:val="20"/>
        </w:rPr>
        <w:br/>
      </w:r>
      <w:r w:rsidR="003301AB">
        <w:rPr>
          <w:rFonts w:ascii="Arial" w:hAnsi="Arial" w:cs="Arial"/>
          <w:color w:val="000000"/>
          <w:sz w:val="20"/>
          <w:szCs w:val="20"/>
        </w:rPr>
        <w:br/>
      </w:r>
      <w:r w:rsidR="003301AB">
        <w:rPr>
          <w:rStyle w:val="a4"/>
          <w:rFonts w:ascii="Arial" w:hAnsi="Arial" w:cs="Arial"/>
          <w:color w:val="000000"/>
          <w:sz w:val="20"/>
          <w:szCs w:val="20"/>
        </w:rPr>
        <w:t>Должностные лица</w:t>
      </w:r>
      <w:r w:rsidR="003301AB">
        <w:rPr>
          <w:rStyle w:val="apple-converted-space"/>
          <w:rFonts w:ascii="Arial" w:hAnsi="Arial" w:cs="Arial"/>
          <w:color w:val="000000"/>
          <w:sz w:val="20"/>
          <w:szCs w:val="20"/>
        </w:rPr>
        <w:t> </w:t>
      </w:r>
      <w:r w:rsidR="003301AB">
        <w:rPr>
          <w:rFonts w:ascii="Arial" w:hAnsi="Arial" w:cs="Arial"/>
          <w:color w:val="000000"/>
          <w:sz w:val="20"/>
          <w:szCs w:val="20"/>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r w:rsidR="003301AB">
        <w:rPr>
          <w:rFonts w:ascii="Arial" w:hAnsi="Arial" w:cs="Arial"/>
          <w:color w:val="000000"/>
          <w:sz w:val="20"/>
          <w:szCs w:val="20"/>
        </w:rPr>
        <w:b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3301AB" w:rsidRDefault="003301AB" w:rsidP="003301AB">
      <w:pPr>
        <w:pStyle w:val="a3"/>
        <w:spacing w:before="180" w:beforeAutospacing="0" w:after="180" w:afterAutospacing="0"/>
        <w:rPr>
          <w:rFonts w:ascii="Arial" w:hAnsi="Arial" w:cs="Arial"/>
          <w:color w:val="000000"/>
          <w:sz w:val="20"/>
          <w:szCs w:val="20"/>
        </w:rPr>
      </w:pPr>
      <w:r>
        <w:rPr>
          <w:rStyle w:val="a4"/>
          <w:rFonts w:ascii="Arial" w:hAnsi="Arial" w:cs="Arial"/>
          <w:color w:val="000000"/>
          <w:sz w:val="20"/>
          <w:szCs w:val="20"/>
        </w:rPr>
        <w:t>ВЗЯТКА</w:t>
      </w:r>
    </w:p>
    <w:p w:rsidR="003301AB" w:rsidRPr="003301AB" w:rsidRDefault="003301AB" w:rsidP="005A64B9">
      <w:pPr>
        <w:pStyle w:val="a3"/>
        <w:spacing w:before="180" w:beforeAutospacing="0" w:after="180" w:afterAutospacing="0"/>
      </w:pPr>
      <w:r>
        <w:rPr>
          <w:rFonts w:ascii="Arial" w:hAnsi="Arial" w:cs="Arial"/>
          <w:color w:val="000000"/>
          <w:sz w:val="20"/>
          <w:szCs w:val="20"/>
        </w:rPr>
        <w:t>Уголовный кодекс Российской Федерации предусматривает два вида преступлений, связанных с взяткой: получение взятки (статья 290) и дача взятки (статья 291).</w:t>
      </w:r>
      <w:r>
        <w:rPr>
          <w:rFonts w:ascii="Arial" w:hAnsi="Arial" w:cs="Arial"/>
          <w:color w:val="000000"/>
          <w:sz w:val="20"/>
          <w:szCs w:val="20"/>
        </w:rPr>
        <w:br/>
      </w:r>
      <w:r>
        <w:rPr>
          <w:rStyle w:val="a4"/>
          <w:rFonts w:ascii="Arial" w:hAnsi="Arial" w:cs="Arial"/>
          <w:color w:val="000000"/>
          <w:sz w:val="20"/>
          <w:szCs w:val="20"/>
        </w:rPr>
        <w:t>Получение взятки</w:t>
      </w:r>
      <w:r>
        <w:rPr>
          <w:rStyle w:val="apple-converted-space"/>
          <w:rFonts w:ascii="Arial" w:hAnsi="Arial" w:cs="Arial"/>
          <w:color w:val="000000"/>
          <w:sz w:val="20"/>
          <w:szCs w:val="20"/>
        </w:rPr>
        <w:t> </w:t>
      </w:r>
      <w:r>
        <w:rPr>
          <w:rFonts w:ascii="Arial" w:hAnsi="Arial" w:cs="Arial"/>
          <w:color w:val="000000"/>
          <w:sz w:val="20"/>
          <w:szCs w:val="20"/>
        </w:rPr>
        <w:t>-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r>
        <w:rPr>
          <w:rStyle w:val="apple-converted-space"/>
          <w:rFonts w:ascii="Arial" w:hAnsi="Arial" w:cs="Arial"/>
          <w:color w:val="000000"/>
          <w:sz w:val="20"/>
          <w:szCs w:val="20"/>
        </w:rPr>
        <w:t> </w:t>
      </w:r>
      <w:r>
        <w:rPr>
          <w:rFonts w:ascii="Arial" w:hAnsi="Arial" w:cs="Arial"/>
          <w:color w:val="000000"/>
          <w:sz w:val="20"/>
          <w:szCs w:val="20"/>
        </w:rPr>
        <w:br/>
      </w:r>
      <w:proofErr w:type="gramStart"/>
      <w:r>
        <w:rPr>
          <w:rStyle w:val="a4"/>
          <w:rFonts w:ascii="Arial" w:hAnsi="Arial" w:cs="Arial"/>
          <w:color w:val="000000"/>
          <w:sz w:val="20"/>
          <w:szCs w:val="20"/>
        </w:rPr>
        <w:t>Вымогательство</w:t>
      </w:r>
      <w:r>
        <w:rPr>
          <w:rStyle w:val="apple-converted-space"/>
          <w:rFonts w:ascii="Arial" w:hAnsi="Arial" w:cs="Arial"/>
          <w:color w:val="000000"/>
          <w:sz w:val="20"/>
          <w:szCs w:val="20"/>
        </w:rPr>
        <w:t> </w:t>
      </w:r>
      <w:r>
        <w:rPr>
          <w:rFonts w:ascii="Arial" w:hAnsi="Arial" w:cs="Arial"/>
          <w:color w:val="000000"/>
          <w:sz w:val="20"/>
          <w:szCs w:val="20"/>
        </w:rPr>
        <w:t>-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в виде денег, ценных бумаг, иного имущества при коммерческом подкупе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w:t>
      </w:r>
      <w:proofErr w:type="gramEnd"/>
      <w:r>
        <w:rPr>
          <w:rFonts w:ascii="Arial" w:hAnsi="Arial" w:cs="Arial"/>
          <w:color w:val="000000"/>
          <w:sz w:val="20"/>
          <w:szCs w:val="20"/>
        </w:rPr>
        <w:t xml:space="preserve"> вредных последствий для его </w:t>
      </w:r>
      <w:proofErr w:type="spellStart"/>
      <w:r>
        <w:rPr>
          <w:rFonts w:ascii="Arial" w:hAnsi="Arial" w:cs="Arial"/>
          <w:color w:val="000000"/>
          <w:sz w:val="20"/>
          <w:szCs w:val="20"/>
        </w:rPr>
        <w:t>правоохраняемых</w:t>
      </w:r>
      <w:proofErr w:type="spellEnd"/>
      <w:r>
        <w:rPr>
          <w:rFonts w:ascii="Arial" w:hAnsi="Arial" w:cs="Arial"/>
          <w:color w:val="000000"/>
          <w:sz w:val="20"/>
          <w:szCs w:val="20"/>
        </w:rPr>
        <w:t xml:space="preserve"> </w:t>
      </w:r>
      <w:r>
        <w:rPr>
          <w:rFonts w:ascii="Arial" w:hAnsi="Arial" w:cs="Arial"/>
          <w:color w:val="000000"/>
          <w:sz w:val="20"/>
          <w:szCs w:val="20"/>
        </w:rPr>
        <w:lastRenderedPageBreak/>
        <w:t>интересов (п. 15 Постановления Пленума Верховного Суда РФ от 10.02.2000 № 6).</w:t>
      </w:r>
      <w:r>
        <w:rPr>
          <w:rFonts w:ascii="Arial" w:hAnsi="Arial" w:cs="Arial"/>
          <w:color w:val="000000"/>
          <w:sz w:val="20"/>
          <w:szCs w:val="20"/>
        </w:rPr>
        <w:br/>
      </w:r>
      <w:r>
        <w:rPr>
          <w:rStyle w:val="a4"/>
          <w:rFonts w:ascii="Arial" w:hAnsi="Arial" w:cs="Arial"/>
          <w:color w:val="000000"/>
          <w:sz w:val="20"/>
          <w:szCs w:val="20"/>
        </w:rPr>
        <w:t>Дача взятки</w:t>
      </w:r>
      <w:r>
        <w:rPr>
          <w:rStyle w:val="apple-converted-space"/>
          <w:rFonts w:ascii="Arial" w:hAnsi="Arial" w:cs="Arial"/>
          <w:color w:val="000000"/>
          <w:sz w:val="20"/>
          <w:szCs w:val="20"/>
        </w:rPr>
        <w:t> </w:t>
      </w:r>
      <w:r>
        <w:rPr>
          <w:rFonts w:ascii="Arial" w:hAnsi="Arial" w:cs="Arial"/>
          <w:color w:val="000000"/>
          <w:sz w:val="20"/>
          <w:szCs w:val="20"/>
        </w:rPr>
        <w:t>- преступление, направленное на склонение должностного лица к совершению законных или незаконных действий (к бездействию) либо предоставлению (получению) каких-либо преимуществ в пользу дающего, в том числе за общее покровительство или попустительство по службе</w:t>
      </w:r>
      <w:proofErr w:type="gramStart"/>
      <w:r>
        <w:rPr>
          <w:rFonts w:ascii="Arial" w:hAnsi="Arial" w:cs="Arial"/>
          <w:color w:val="000000"/>
          <w:sz w:val="20"/>
          <w:szCs w:val="20"/>
        </w:rPr>
        <w:t xml:space="preserve"> .</w:t>
      </w:r>
      <w:proofErr w:type="gramEnd"/>
      <w:r>
        <w:rPr>
          <w:rFonts w:ascii="Arial" w:hAnsi="Arial" w:cs="Arial"/>
          <w:color w:val="000000"/>
          <w:sz w:val="20"/>
          <w:szCs w:val="20"/>
        </w:rPr>
        <w:br/>
      </w:r>
      <w:r>
        <w:rPr>
          <w:rStyle w:val="a4"/>
          <w:rFonts w:ascii="Arial" w:hAnsi="Arial" w:cs="Arial"/>
          <w:color w:val="000000"/>
          <w:sz w:val="20"/>
          <w:szCs w:val="20"/>
        </w:rPr>
        <w:t>Значительный размер взятки</w:t>
      </w:r>
      <w:r>
        <w:rPr>
          <w:rStyle w:val="apple-converted-space"/>
          <w:rFonts w:ascii="Arial" w:hAnsi="Arial" w:cs="Arial"/>
          <w:color w:val="000000"/>
          <w:sz w:val="20"/>
          <w:szCs w:val="20"/>
        </w:rPr>
        <w:t> </w:t>
      </w:r>
      <w:r>
        <w:rPr>
          <w:rFonts w:ascii="Arial" w:hAnsi="Arial" w:cs="Arial"/>
          <w:color w:val="000000"/>
          <w:sz w:val="20"/>
          <w:szCs w:val="20"/>
        </w:rPr>
        <w:t>-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r>
        <w:rPr>
          <w:rFonts w:ascii="Arial" w:hAnsi="Arial" w:cs="Arial"/>
          <w:color w:val="000000"/>
          <w:sz w:val="20"/>
          <w:szCs w:val="20"/>
        </w:rPr>
        <w:br/>
      </w:r>
      <w:r>
        <w:rPr>
          <w:rFonts w:ascii="Arial" w:hAnsi="Arial" w:cs="Arial"/>
          <w:color w:val="000000"/>
          <w:sz w:val="20"/>
          <w:szCs w:val="20"/>
        </w:rPr>
        <w:br/>
      </w:r>
      <w:r>
        <w:rPr>
          <w:rStyle w:val="a4"/>
          <w:rFonts w:ascii="Arial" w:hAnsi="Arial" w:cs="Arial"/>
          <w:color w:val="000000"/>
          <w:sz w:val="20"/>
          <w:szCs w:val="20"/>
        </w:rPr>
        <w:t>ВЗЯТКОЙ МОГУТ БЫТЬ:</w:t>
      </w:r>
      <w:r>
        <w:rPr>
          <w:rFonts w:ascii="Arial" w:hAnsi="Arial" w:cs="Arial"/>
          <w:color w:val="000000"/>
          <w:sz w:val="20"/>
          <w:szCs w:val="20"/>
        </w:rPr>
        <w:br/>
      </w:r>
      <w:proofErr w:type="gramStart"/>
      <w:r>
        <w:rPr>
          <w:rStyle w:val="a4"/>
          <w:rFonts w:ascii="Arial" w:hAnsi="Arial" w:cs="Arial"/>
          <w:color w:val="000000"/>
          <w:sz w:val="20"/>
          <w:szCs w:val="20"/>
        </w:rPr>
        <w:t>Предметы</w:t>
      </w:r>
      <w:r>
        <w:rPr>
          <w:rStyle w:val="apple-converted-space"/>
          <w:rFonts w:ascii="Arial" w:hAnsi="Arial" w:cs="Arial"/>
          <w:color w:val="000000"/>
          <w:sz w:val="20"/>
          <w:szCs w:val="20"/>
        </w:rPr>
        <w:t> </w:t>
      </w:r>
      <w:r>
        <w:rPr>
          <w:rFonts w:ascii="Arial" w:hAnsi="Arial" w:cs="Arial"/>
          <w:color w:val="000000"/>
          <w:sz w:val="20"/>
          <w:szCs w:val="20"/>
        </w:rPr>
        <w:t>-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а также квартиры, дачи, загородные дома, гаражи, земельные участки и другая недвижимость.</w:t>
      </w:r>
      <w:proofErr w:type="gramEnd"/>
      <w:r>
        <w:rPr>
          <w:rFonts w:ascii="Arial" w:hAnsi="Arial" w:cs="Arial"/>
          <w:color w:val="000000"/>
          <w:sz w:val="20"/>
          <w:szCs w:val="20"/>
        </w:rPr>
        <w:br/>
      </w:r>
      <w:proofErr w:type="gramStart"/>
      <w:r>
        <w:rPr>
          <w:rStyle w:val="a4"/>
          <w:rFonts w:ascii="Arial" w:hAnsi="Arial" w:cs="Arial"/>
          <w:color w:val="000000"/>
          <w:sz w:val="20"/>
          <w:szCs w:val="20"/>
        </w:rPr>
        <w:t>Услуги и выгоды</w:t>
      </w:r>
      <w:r>
        <w:rPr>
          <w:rStyle w:val="apple-converted-space"/>
          <w:rFonts w:ascii="Arial" w:hAnsi="Arial" w:cs="Arial"/>
          <w:color w:val="000000"/>
          <w:sz w:val="20"/>
          <w:szCs w:val="20"/>
        </w:rPr>
        <w:t> </w:t>
      </w:r>
      <w:r>
        <w:rPr>
          <w:rFonts w:ascii="Arial" w:hAnsi="Arial" w:cs="Arial"/>
          <w:color w:val="000000"/>
          <w:sz w:val="20"/>
          <w:szCs w:val="20"/>
        </w:rPr>
        <w:t>-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и т. д.</w:t>
      </w:r>
      <w:r>
        <w:rPr>
          <w:rFonts w:ascii="Arial" w:hAnsi="Arial" w:cs="Arial"/>
          <w:color w:val="000000"/>
          <w:sz w:val="20"/>
          <w:szCs w:val="20"/>
        </w:rPr>
        <w:b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w:t>
      </w:r>
      <w:proofErr w:type="gramEnd"/>
      <w:r>
        <w:rPr>
          <w:rFonts w:ascii="Arial" w:hAnsi="Arial" w:cs="Arial"/>
          <w:color w:val="000000"/>
          <w:sz w:val="20"/>
          <w:szCs w:val="20"/>
        </w:rPr>
        <w:t xml:space="preserve">, </w:t>
      </w:r>
      <w:proofErr w:type="gramStart"/>
      <w:r>
        <w:rPr>
          <w:rFonts w:ascii="Arial" w:hAnsi="Arial" w:cs="Arial"/>
          <w:color w:val="000000"/>
          <w:sz w:val="20"/>
          <w:szCs w:val="20"/>
        </w:rPr>
        <w:t>его родственникам или друзьям, получение льготного кредита, завышение гонораров за лекции, статьи и книги, преднамеренный проигрыш в карты, «случайный» выигрыш в казино, прощение долга, уменьшение арендной платы, увеличение процентных ставок по кредиту и т. д.</w:t>
      </w:r>
      <w:r>
        <w:rPr>
          <w:rFonts w:ascii="Arial" w:hAnsi="Arial" w:cs="Arial"/>
          <w:color w:val="000000"/>
          <w:sz w:val="20"/>
          <w:szCs w:val="20"/>
        </w:rPr>
        <w:br/>
      </w:r>
      <w:r>
        <w:rPr>
          <w:rFonts w:ascii="Arial" w:hAnsi="Arial" w:cs="Arial"/>
          <w:color w:val="000000"/>
          <w:sz w:val="20"/>
          <w:szCs w:val="20"/>
        </w:rPr>
        <w:br/>
        <w:t>Соблюдение запретов, ограничений, требований к служебному поведению, установленных в целях противодействия коррупции предполагает активность действий муниципального служащего, направленных на предотвращение коррупционных проявлений, и (или) строгое</w:t>
      </w:r>
      <w:proofErr w:type="gramEnd"/>
      <w:r>
        <w:rPr>
          <w:rFonts w:ascii="Arial" w:hAnsi="Arial" w:cs="Arial"/>
          <w:color w:val="000000"/>
          <w:sz w:val="20"/>
          <w:szCs w:val="20"/>
        </w:rPr>
        <w:t xml:space="preserve"> соблюдение установленных предписаний в виде отказа от совершения каких-либо действий. При этом поведение муниципального служащего должно соответствовать этическим правилам, сформировавшимся в обществе.</w:t>
      </w:r>
      <w:r>
        <w:rPr>
          <w:rStyle w:val="apple-converted-space"/>
          <w:rFonts w:ascii="Arial" w:hAnsi="Arial" w:cs="Arial"/>
          <w:color w:val="000000"/>
          <w:sz w:val="20"/>
          <w:szCs w:val="20"/>
        </w:rPr>
        <w:t> </w:t>
      </w:r>
      <w:r>
        <w:rPr>
          <w:rFonts w:ascii="Arial" w:hAnsi="Arial" w:cs="Arial"/>
          <w:color w:val="000000"/>
          <w:sz w:val="20"/>
          <w:szCs w:val="20"/>
        </w:rPr>
        <w:br/>
        <w:t>В основе поведения муниципального служащего лежит фактор непосредственных действий по исполнению должностных обязанностей в соответствии с должностной инструкцией. Отклонение при осуществлении своих полномочий от положений должностной инструкции может способствовать совершению коррупционных правонарушений, а также являться признаком коррупционного поведения.</w:t>
      </w:r>
      <w:r>
        <w:rPr>
          <w:rStyle w:val="apple-converted-space"/>
          <w:rFonts w:ascii="Arial" w:hAnsi="Arial" w:cs="Arial"/>
          <w:color w:val="000000"/>
          <w:sz w:val="20"/>
          <w:szCs w:val="20"/>
        </w:rPr>
        <w:t> </w:t>
      </w:r>
      <w:r>
        <w:rPr>
          <w:rFonts w:ascii="Arial" w:hAnsi="Arial" w:cs="Arial"/>
          <w:color w:val="000000"/>
          <w:sz w:val="20"/>
          <w:szCs w:val="20"/>
        </w:rPr>
        <w:br/>
        <w:t>В процессе выполнения служебных обязанностей муниципальный служащий обязан принимать меры по безусловному и полному соблюдению административных регламентов.</w:t>
      </w:r>
      <w:r>
        <w:rPr>
          <w:rStyle w:val="apple-converted-space"/>
          <w:rFonts w:ascii="Arial" w:hAnsi="Arial" w:cs="Arial"/>
          <w:color w:val="000000"/>
          <w:sz w:val="20"/>
          <w:szCs w:val="20"/>
        </w:rPr>
        <w:t> </w:t>
      </w:r>
      <w:r>
        <w:rPr>
          <w:rFonts w:ascii="Arial" w:hAnsi="Arial" w:cs="Arial"/>
          <w:color w:val="000000"/>
          <w:sz w:val="20"/>
          <w:szCs w:val="20"/>
        </w:rPr>
        <w:br/>
        <w:t>Муниципальному служащему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r>
        <w:rPr>
          <w:rFonts w:ascii="Arial" w:hAnsi="Arial" w:cs="Arial"/>
          <w:color w:val="000000"/>
          <w:sz w:val="20"/>
          <w:szCs w:val="20"/>
        </w:rPr>
        <w:br/>
        <w:t>Муниципальный служащий, наделенный организационно-распорядительными полномочиями по отношению к другим муниципальным служащим, призван:</w:t>
      </w:r>
      <w:r>
        <w:rPr>
          <w:rStyle w:val="apple-converted-space"/>
          <w:rFonts w:ascii="Arial" w:hAnsi="Arial" w:cs="Arial"/>
          <w:color w:val="000000"/>
          <w:sz w:val="20"/>
          <w:szCs w:val="20"/>
        </w:rPr>
        <w:t> </w:t>
      </w:r>
      <w:r>
        <w:rPr>
          <w:rFonts w:ascii="Arial" w:hAnsi="Arial" w:cs="Arial"/>
          <w:color w:val="000000"/>
          <w:sz w:val="20"/>
          <w:szCs w:val="20"/>
        </w:rPr>
        <w:br/>
        <w:t>а) принимать меры по предотвращению и урегулированию конфликтов интересов;</w:t>
      </w:r>
      <w:r>
        <w:rPr>
          <w:rStyle w:val="apple-converted-space"/>
          <w:rFonts w:ascii="Arial" w:hAnsi="Arial" w:cs="Arial"/>
          <w:color w:val="000000"/>
          <w:sz w:val="20"/>
          <w:szCs w:val="20"/>
        </w:rPr>
        <w:t> </w:t>
      </w:r>
      <w:r>
        <w:rPr>
          <w:rFonts w:ascii="Arial" w:hAnsi="Arial" w:cs="Arial"/>
          <w:color w:val="000000"/>
          <w:sz w:val="20"/>
          <w:szCs w:val="20"/>
        </w:rPr>
        <w:br/>
        <w:t>б) принимать меры по предупреждению коррупции;</w:t>
      </w:r>
      <w:r>
        <w:rPr>
          <w:rStyle w:val="apple-converted-space"/>
          <w:rFonts w:ascii="Arial" w:hAnsi="Arial" w:cs="Arial"/>
          <w:color w:val="000000"/>
          <w:sz w:val="20"/>
          <w:szCs w:val="20"/>
        </w:rPr>
        <w:t> </w:t>
      </w:r>
      <w:r>
        <w:rPr>
          <w:rFonts w:ascii="Arial" w:hAnsi="Arial" w:cs="Arial"/>
          <w:color w:val="000000"/>
          <w:sz w:val="20"/>
          <w:szCs w:val="20"/>
        </w:rPr>
        <w:br/>
        <w:t>в) не допускать случаев принуждения муниципальных служащих к участию в деятельности политических партий, иных общественных объединений.</w:t>
      </w:r>
      <w:r>
        <w:rPr>
          <w:rStyle w:val="apple-converted-space"/>
          <w:rFonts w:ascii="Arial" w:hAnsi="Arial" w:cs="Arial"/>
          <w:color w:val="000000"/>
          <w:sz w:val="20"/>
          <w:szCs w:val="20"/>
        </w:rPr>
        <w:t> </w:t>
      </w:r>
      <w:r>
        <w:rPr>
          <w:rFonts w:ascii="Arial" w:hAnsi="Arial" w:cs="Arial"/>
          <w:color w:val="000000"/>
          <w:sz w:val="20"/>
          <w:szCs w:val="20"/>
        </w:rPr>
        <w:br/>
        <w:t>Требования к служебному поведению и (или) требования об урегулировании конфликта интересов муниципальных служащих установлены:</w:t>
      </w:r>
      <w:r>
        <w:rPr>
          <w:rFonts w:ascii="Arial" w:hAnsi="Arial" w:cs="Arial"/>
          <w:color w:val="000000"/>
          <w:sz w:val="20"/>
          <w:szCs w:val="20"/>
        </w:rPr>
        <w:br/>
        <w:t>- Федеральным законом от 25.12.2008 г. № 273-ФЗ «О противодействии коррупции»;</w:t>
      </w:r>
      <w:r>
        <w:rPr>
          <w:rFonts w:ascii="Arial" w:hAnsi="Arial" w:cs="Arial"/>
          <w:color w:val="000000"/>
          <w:sz w:val="20"/>
          <w:szCs w:val="20"/>
        </w:rPr>
        <w:br/>
        <w:t>- Федеральным законом от 02.03.2007 г. № 25-ФЗ «О муниципальной службе в Российской Федерации».</w:t>
      </w:r>
      <w:r>
        <w:rPr>
          <w:rFonts w:ascii="Arial" w:hAnsi="Arial" w:cs="Arial"/>
          <w:color w:val="000000"/>
          <w:sz w:val="20"/>
          <w:szCs w:val="20"/>
        </w:rPr>
        <w:br/>
        <w:t>- Законом Краснодарского края от 08.06.2007 г. № 1244-КЗ «О муниципальной службе в Краснодарском крае».</w:t>
      </w:r>
      <w:r>
        <w:rPr>
          <w:rFonts w:ascii="Arial" w:hAnsi="Arial" w:cs="Arial"/>
          <w:color w:val="000000"/>
          <w:sz w:val="20"/>
          <w:szCs w:val="20"/>
        </w:rPr>
        <w:br/>
        <w:t>Кроме того, требования к служебному поведению муниципальных служащих включены в Кодекс этики и служебного поведения муниципальных служащих администрации муниципального образования Крымский район, утвержденный Постановлением администрации муниципального образования Крымский район от 29 января 2015 года № 25.</w:t>
      </w:r>
      <w:r>
        <w:rPr>
          <w:rFonts w:ascii="Arial" w:hAnsi="Arial" w:cs="Arial"/>
          <w:color w:val="000000"/>
          <w:sz w:val="20"/>
          <w:szCs w:val="20"/>
        </w:rPr>
        <w:br/>
      </w:r>
      <w:r>
        <w:rPr>
          <w:rFonts w:ascii="Arial" w:hAnsi="Arial" w:cs="Arial"/>
          <w:color w:val="000000"/>
          <w:sz w:val="20"/>
          <w:szCs w:val="20"/>
        </w:rPr>
        <w:br/>
        <w:t>Представление достоверных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w:t>
      </w:r>
      <w:r>
        <w:rPr>
          <w:rFonts w:ascii="Arial" w:hAnsi="Arial" w:cs="Arial"/>
          <w:color w:val="000000"/>
          <w:sz w:val="20"/>
          <w:szCs w:val="20"/>
        </w:rPr>
        <w:br/>
      </w:r>
      <w:r>
        <w:rPr>
          <w:rFonts w:ascii="Arial" w:hAnsi="Arial" w:cs="Arial"/>
          <w:color w:val="000000"/>
          <w:sz w:val="20"/>
          <w:szCs w:val="20"/>
        </w:rPr>
        <w:lastRenderedPageBreak/>
        <w:t>Представление сведений осуществляется муниципальными служащими, замещающими должности муниципальной службы, включенные в перечни, установленные муниципальными правовыми актами.</w:t>
      </w:r>
      <w:r>
        <w:rPr>
          <w:rFonts w:ascii="Arial" w:hAnsi="Arial" w:cs="Arial"/>
          <w:color w:val="000000"/>
          <w:sz w:val="20"/>
          <w:szCs w:val="20"/>
        </w:rPr>
        <w:br/>
      </w:r>
      <w:proofErr w:type="gramStart"/>
      <w:r>
        <w:rPr>
          <w:rFonts w:ascii="Arial" w:hAnsi="Arial" w:cs="Arial"/>
          <w:color w:val="000000"/>
          <w:sz w:val="20"/>
          <w:szCs w:val="20"/>
        </w:rPr>
        <w:t>Перечень ситуаций, которые могут быть расценены как несущественные, малозначительные или значительные проступки, влекущие увольнение государственного (муниципального) служащего в связи с утратой доверия перечислены в Методических рекомендациях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противодействию коррупции, рекомендованных министерством труда и социального развития</w:t>
      </w:r>
      <w:proofErr w:type="gramEnd"/>
      <w:r>
        <w:rPr>
          <w:rFonts w:ascii="Arial" w:hAnsi="Arial" w:cs="Arial"/>
          <w:color w:val="000000"/>
          <w:sz w:val="20"/>
          <w:szCs w:val="20"/>
        </w:rPr>
        <w:t xml:space="preserve"> Российской Федерации для использования в работе органов местного самоуправления (письмо от 13 ноября 2015 года №18-2/10/П-7073)</w:t>
      </w:r>
      <w:r>
        <w:rPr>
          <w:rFonts w:ascii="Arial" w:hAnsi="Arial" w:cs="Arial"/>
          <w:color w:val="000000"/>
          <w:sz w:val="20"/>
          <w:szCs w:val="20"/>
        </w:rPr>
        <w:br/>
        <w:t>Невыполнение муниципальным служащим вышеуказанной обязанности, является правонарушением, влекущим увольнение его с муниципальной службы.</w:t>
      </w:r>
      <w:r>
        <w:rPr>
          <w:rFonts w:ascii="Arial" w:hAnsi="Arial" w:cs="Arial"/>
          <w:color w:val="000000"/>
          <w:sz w:val="20"/>
          <w:szCs w:val="20"/>
        </w:rPr>
        <w:br/>
      </w:r>
      <w:r>
        <w:rPr>
          <w:rFonts w:ascii="Arial" w:hAnsi="Arial" w:cs="Arial"/>
          <w:color w:val="000000"/>
          <w:sz w:val="20"/>
          <w:szCs w:val="20"/>
        </w:rPr>
        <w:br/>
        <w:t>Уведомление представителя нанимателя, органов прокуратуры или других органов обо всех случаях обращения каких-либо лиц в целях склонения к совершению коррупционных правонарушений.</w:t>
      </w:r>
      <w:r>
        <w:rPr>
          <w:rStyle w:val="apple-converted-space"/>
          <w:rFonts w:ascii="Arial" w:hAnsi="Arial" w:cs="Arial"/>
          <w:color w:val="000000"/>
          <w:sz w:val="20"/>
          <w:szCs w:val="20"/>
        </w:rPr>
        <w:t> </w:t>
      </w:r>
      <w:r>
        <w:rPr>
          <w:rFonts w:ascii="Arial" w:hAnsi="Arial" w:cs="Arial"/>
          <w:color w:val="000000"/>
          <w:sz w:val="20"/>
          <w:szCs w:val="20"/>
        </w:rPr>
        <w:b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обязанностью муниципального служащего. (Постановлением администрации муниципального образования Крымский район от 1 марта 2016 года №87 утвержден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а также перечень сведений, содержащихся в уведомлениях, порядок организации проверки этих сведений и порядок регистрации уведомлений.)</w:t>
      </w:r>
      <w:r>
        <w:rPr>
          <w:rFonts w:ascii="Arial" w:hAnsi="Arial" w:cs="Arial"/>
          <w:color w:val="000000"/>
          <w:sz w:val="20"/>
          <w:szCs w:val="20"/>
        </w:rPr>
        <w:br/>
        <w:t>Невыполнение указанной обязанности является правонарушением, влекущим увольнение с муниципальной службы либо привлечение к иным видам ответственности в соответствии с законодательством Российской Федерации.</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Письменное уведомление своего непосредственного руководителя о возникшем конфликте интересов или о возможности его возникновения.</w:t>
      </w:r>
      <w:r>
        <w:rPr>
          <w:rStyle w:val="apple-converted-space"/>
          <w:rFonts w:ascii="Arial" w:hAnsi="Arial" w:cs="Arial"/>
          <w:color w:val="000000"/>
          <w:sz w:val="20"/>
          <w:szCs w:val="20"/>
        </w:rPr>
        <w:t> </w:t>
      </w:r>
      <w:r>
        <w:rPr>
          <w:rFonts w:ascii="Arial" w:hAnsi="Arial" w:cs="Arial"/>
          <w:color w:val="000000"/>
          <w:sz w:val="20"/>
          <w:szCs w:val="20"/>
        </w:rPr>
        <w:br/>
        <w:t>Муниципальный служащий обязан принимать меры по недопущению любой возможности возникновения конфликта интересов и сообщать представителю нанимателя о личной заинтересованности при исполнении должностных обязанностей, которая может привести к конфликту интересов.</w:t>
      </w:r>
      <w:r>
        <w:rPr>
          <w:rStyle w:val="apple-converted-space"/>
          <w:rFonts w:ascii="Arial" w:hAnsi="Arial" w:cs="Arial"/>
          <w:color w:val="000000"/>
          <w:sz w:val="20"/>
          <w:szCs w:val="20"/>
        </w:rPr>
        <w:t> </w:t>
      </w:r>
      <w:r>
        <w:rPr>
          <w:rFonts w:ascii="Arial" w:hAnsi="Arial" w:cs="Arial"/>
          <w:color w:val="000000"/>
          <w:sz w:val="20"/>
          <w:szCs w:val="20"/>
        </w:rPr>
        <w:br/>
        <w:t>Представитель нанимателя,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Pr>
          <w:rFonts w:ascii="Arial" w:hAnsi="Arial" w:cs="Arial"/>
          <w:color w:val="000000"/>
          <w:sz w:val="20"/>
          <w:szCs w:val="20"/>
        </w:rPr>
        <w:b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соответствии с законодательством Российской Федерации.</w:t>
      </w:r>
      <w:r>
        <w:rPr>
          <w:rFonts w:ascii="Arial" w:hAnsi="Arial" w:cs="Arial"/>
          <w:color w:val="000000"/>
          <w:sz w:val="20"/>
          <w:szCs w:val="20"/>
        </w:rPr>
        <w:br/>
      </w:r>
      <w:r>
        <w:rPr>
          <w:rFonts w:ascii="Arial" w:hAnsi="Arial" w:cs="Arial"/>
          <w:color w:val="000000"/>
          <w:sz w:val="20"/>
          <w:szCs w:val="20"/>
        </w:rPr>
        <w:br/>
        <w:t>Получение согласия на замещение должности в организациях, если отдельные функции муниципального (административного) управления данными организациями входили в должностные (служебные) обязанности муниципального служащего.</w:t>
      </w:r>
      <w:r>
        <w:rPr>
          <w:rFonts w:ascii="Arial" w:hAnsi="Arial" w:cs="Arial"/>
          <w:color w:val="000000"/>
          <w:sz w:val="20"/>
          <w:szCs w:val="20"/>
        </w:rPr>
        <w:br/>
      </w:r>
      <w:proofErr w:type="gramStart"/>
      <w:r>
        <w:rPr>
          <w:rFonts w:ascii="Arial" w:hAnsi="Arial" w:cs="Arial"/>
          <w:color w:val="000000"/>
          <w:sz w:val="20"/>
          <w:szCs w:val="20"/>
        </w:rPr>
        <w:t>Гражданин, замещавший должности муниципальной службы, перечень которых устанавливается муниципальными правовыми актами, в течение двух лет после увольнения с муниципальной службы имеет право замещать должности в организациях, если отдельные функции муниципального (административного) управления данными организациями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и урегулированию конфликта интересов.</w:t>
      </w:r>
      <w:proofErr w:type="gramEnd"/>
      <w:r>
        <w:rPr>
          <w:rStyle w:val="apple-converted-space"/>
          <w:rFonts w:ascii="Arial" w:hAnsi="Arial" w:cs="Arial"/>
          <w:color w:val="000000"/>
          <w:sz w:val="20"/>
          <w:szCs w:val="20"/>
        </w:rPr>
        <w:t> </w:t>
      </w:r>
      <w:r>
        <w:rPr>
          <w:rFonts w:ascii="Arial" w:hAnsi="Arial" w:cs="Arial"/>
          <w:color w:val="000000"/>
          <w:sz w:val="20"/>
          <w:szCs w:val="20"/>
        </w:rPr>
        <w:br/>
        <w:t>Гражданин, замещавший должности муниципальной службы, перечень которых устанавливается муниципальными правовыми актами,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 Указанное действие направлено на реализацию работодателем обязанности по информированию о заключении договора представителя нанимателя (работодателя) муниципального служащего по последнему месту его службы (порядок сообщения представителя нанимателя (работодателя) о заключении такого договора утвержден Постановлением Правительства Российской Федерации от 8 сентября 2010 года № 700).</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lastRenderedPageBreak/>
        <w:t>Невыполнение гражданином обязанности по сообщению работодателю сведений о последнем месте своей службы влечет прекращение трудового или гражданско-правового договора на выполнение работ (оказание услуг), заключенного с указанным гражданином.</w:t>
      </w:r>
      <w:r>
        <w:rPr>
          <w:rFonts w:ascii="Arial" w:hAnsi="Arial" w:cs="Arial"/>
          <w:color w:val="000000"/>
          <w:sz w:val="20"/>
          <w:szCs w:val="20"/>
        </w:rPr>
        <w:br/>
      </w:r>
      <w:r>
        <w:rPr>
          <w:rFonts w:ascii="Arial" w:hAnsi="Arial" w:cs="Arial"/>
          <w:color w:val="000000"/>
          <w:sz w:val="20"/>
          <w:szCs w:val="20"/>
        </w:rPr>
        <w:br/>
        <w:t>Предварительное уведомление представителя нанимателя о намерении выполнять иную оплачиваемую работу.</w:t>
      </w:r>
      <w:r>
        <w:rPr>
          <w:rFonts w:ascii="Arial" w:hAnsi="Arial" w:cs="Arial"/>
          <w:color w:val="000000"/>
          <w:sz w:val="20"/>
          <w:szCs w:val="20"/>
        </w:rPr>
        <w:br/>
        <w:t>Муниципальный служащий вправе выполнять иную оплачиваемую работу при условии:</w:t>
      </w:r>
      <w:r>
        <w:rPr>
          <w:rStyle w:val="apple-converted-space"/>
          <w:rFonts w:ascii="Arial" w:hAnsi="Arial" w:cs="Arial"/>
          <w:color w:val="000000"/>
          <w:sz w:val="20"/>
          <w:szCs w:val="20"/>
        </w:rPr>
        <w:t> </w:t>
      </w:r>
      <w:r>
        <w:rPr>
          <w:rFonts w:ascii="Arial" w:hAnsi="Arial" w:cs="Arial"/>
          <w:color w:val="000000"/>
          <w:sz w:val="20"/>
          <w:szCs w:val="20"/>
        </w:rPr>
        <w:br/>
        <w:t>- если это не повлечет за собой конфликт интересов (т.е. иная оплачиваемая деятельность не будет влиять на надлежащее исполнение обязанностей по замещаемой должности);</w:t>
      </w:r>
      <w:r>
        <w:rPr>
          <w:rFonts w:ascii="Arial" w:hAnsi="Arial" w:cs="Arial"/>
          <w:color w:val="000000"/>
          <w:sz w:val="20"/>
          <w:szCs w:val="20"/>
        </w:rPr>
        <w:br/>
        <w:t>- муниципальный служащий уведомил об этом представителя нанимателя в письменном виде до начала осуществления иной оплачиваемой деятельности.</w:t>
      </w:r>
      <w:r>
        <w:rPr>
          <w:rFonts w:ascii="Arial" w:hAnsi="Arial" w:cs="Arial"/>
          <w:color w:val="000000"/>
          <w:sz w:val="20"/>
          <w:szCs w:val="20"/>
        </w:rPr>
        <w:br/>
      </w:r>
      <w:r>
        <w:rPr>
          <w:rFonts w:ascii="Arial" w:hAnsi="Arial" w:cs="Arial"/>
          <w:color w:val="000000"/>
          <w:sz w:val="20"/>
          <w:szCs w:val="20"/>
        </w:rPr>
        <w:br/>
        <w:t>Получение письменного разрешения представителя нанимателя:</w:t>
      </w:r>
      <w:r>
        <w:rPr>
          <w:rFonts w:ascii="Arial" w:hAnsi="Arial" w:cs="Arial"/>
          <w:color w:val="000000"/>
          <w:sz w:val="20"/>
          <w:szCs w:val="20"/>
        </w:rPr>
        <w:br/>
        <w:t>- 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Pr>
          <w:rStyle w:val="apple-converted-space"/>
          <w:rFonts w:ascii="Arial" w:hAnsi="Arial" w:cs="Arial"/>
          <w:color w:val="000000"/>
          <w:sz w:val="20"/>
          <w:szCs w:val="20"/>
        </w:rPr>
        <w:t> </w:t>
      </w:r>
      <w:r>
        <w:rPr>
          <w:rFonts w:ascii="Arial" w:hAnsi="Arial" w:cs="Arial"/>
          <w:color w:val="000000"/>
          <w:sz w:val="20"/>
          <w:szCs w:val="20"/>
        </w:rPr>
        <w:br/>
        <w:t>-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Передача подарков, полученных муниципальным служащим в связи с протокольными мероприятиями, со служебными командировками и с другими официальными мероприятиями, в орган местного самоуправления, за исключением случаев, установленных Гражданским кодексом Российской Федерации.</w:t>
      </w:r>
      <w:r>
        <w:rPr>
          <w:rStyle w:val="apple-converted-space"/>
          <w:rFonts w:ascii="Arial" w:hAnsi="Arial" w:cs="Arial"/>
          <w:color w:val="000000"/>
          <w:sz w:val="20"/>
          <w:szCs w:val="20"/>
        </w:rPr>
        <w:t> </w:t>
      </w:r>
      <w:r>
        <w:rPr>
          <w:rFonts w:ascii="Arial" w:hAnsi="Arial" w:cs="Arial"/>
          <w:color w:val="000000"/>
          <w:sz w:val="20"/>
          <w:szCs w:val="20"/>
        </w:rPr>
        <w:br/>
        <w:t>Указанное правило применяется в случае, если стоимость подарков превышает три тысячи рублей.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r>
        <w:rPr>
          <w:rStyle w:val="apple-converted-space"/>
          <w:rFonts w:ascii="Arial" w:hAnsi="Arial" w:cs="Arial"/>
          <w:color w:val="000000"/>
          <w:sz w:val="20"/>
          <w:szCs w:val="20"/>
        </w:rPr>
        <w:t> </w:t>
      </w:r>
      <w:r>
        <w:rPr>
          <w:rFonts w:ascii="Arial" w:hAnsi="Arial" w:cs="Arial"/>
          <w:color w:val="000000"/>
          <w:sz w:val="20"/>
          <w:szCs w:val="20"/>
        </w:rPr>
        <w:br/>
        <w:t xml:space="preserve">Подарки стоимостью до трех тысяч рублей, полученные муниципальным служащим в связи с протокольными мероприятиями, со служебными командировками и с другими официальными мероприятиями, поступают в самостоятельное распоряжение муниципального служащего. Поведение муниципального служащего в этом случае должно быть направлено на то, чтобы получение подарка, не повлекло за собой конфликта интересов. </w:t>
      </w:r>
      <w:proofErr w:type="gramStart"/>
      <w:r>
        <w:rPr>
          <w:rFonts w:ascii="Arial" w:hAnsi="Arial" w:cs="Arial"/>
          <w:color w:val="000000"/>
          <w:sz w:val="20"/>
          <w:szCs w:val="20"/>
        </w:rPr>
        <w:t>(Постановлением администрации муниципального образования Крымский район от 1 марта 2016 года №86 утвержден Порядок сообщения лицами, замещающими муниципальные должности и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w:t>
      </w:r>
      <w:proofErr w:type="gramEnd"/>
      <w:r>
        <w:rPr>
          <w:rFonts w:ascii="Arial" w:hAnsi="Arial" w:cs="Arial"/>
          <w:color w:val="000000"/>
          <w:sz w:val="20"/>
          <w:szCs w:val="20"/>
        </w:rPr>
        <w:t xml:space="preserve">, </w:t>
      </w:r>
      <w:proofErr w:type="gramStart"/>
      <w:r>
        <w:rPr>
          <w:rFonts w:ascii="Arial" w:hAnsi="Arial" w:cs="Arial"/>
          <w:color w:val="000000"/>
          <w:sz w:val="20"/>
          <w:szCs w:val="20"/>
        </w:rPr>
        <w:t>вырученных</w:t>
      </w:r>
      <w:proofErr w:type="gramEnd"/>
      <w:r>
        <w:rPr>
          <w:rFonts w:ascii="Arial" w:hAnsi="Arial" w:cs="Arial"/>
          <w:color w:val="000000"/>
          <w:sz w:val="20"/>
          <w:szCs w:val="20"/>
        </w:rPr>
        <w:t xml:space="preserve"> от его реализации.)</w:t>
      </w:r>
      <w:r>
        <w:rPr>
          <w:rFonts w:ascii="Arial" w:hAnsi="Arial" w:cs="Arial"/>
          <w:color w:val="000000"/>
          <w:sz w:val="20"/>
          <w:szCs w:val="20"/>
        </w:rPr>
        <w:br/>
      </w:r>
      <w:r>
        <w:rPr>
          <w:rFonts w:ascii="Arial" w:hAnsi="Arial" w:cs="Arial"/>
          <w:color w:val="000000"/>
          <w:sz w:val="20"/>
          <w:szCs w:val="20"/>
        </w:rPr>
        <w:br/>
        <w:t>Передача принадлежащих муниципальному служащему ценных бумаг, акций (долей участия, паев в уставных (складочных) капиталах организаций) в доверительное управление.</w:t>
      </w:r>
      <w:r>
        <w:rPr>
          <w:rStyle w:val="apple-converted-space"/>
          <w:rFonts w:ascii="Arial" w:hAnsi="Arial" w:cs="Arial"/>
          <w:color w:val="000000"/>
          <w:sz w:val="20"/>
          <w:szCs w:val="20"/>
        </w:rPr>
        <w:t> </w:t>
      </w:r>
      <w:r>
        <w:rPr>
          <w:rFonts w:ascii="Arial" w:hAnsi="Arial" w:cs="Arial"/>
          <w:color w:val="000000"/>
          <w:sz w:val="20"/>
          <w:szCs w:val="20"/>
        </w:rPr>
        <w:br/>
        <w:t>Указанное действие муниципального служащего направлено на предотвращение возникновения конфликта интересов, когда личная заинтересованность может повлиять на надлежащее исполнение им должностных обязанностей.</w:t>
      </w:r>
      <w:r>
        <w:rPr>
          <w:rStyle w:val="apple-converted-space"/>
          <w:rFonts w:ascii="Arial" w:hAnsi="Arial" w:cs="Arial"/>
          <w:color w:val="000000"/>
          <w:sz w:val="20"/>
          <w:szCs w:val="20"/>
        </w:rPr>
        <w:t> </w:t>
      </w:r>
      <w:r>
        <w:rPr>
          <w:rFonts w:ascii="Arial" w:hAnsi="Arial" w:cs="Arial"/>
          <w:color w:val="000000"/>
          <w:sz w:val="20"/>
          <w:szCs w:val="20"/>
        </w:rPr>
        <w:br/>
        <w:t>Передача в доверительное управление ценных бумаг осуществляется в соответствии с главой 53 «Доверительное управление имуществом» Гражданского кодекса Российской Федерации.</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Отсутствие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связано с непосредственной подчиненностью или подконтрольностью одного из них другому.</w:t>
      </w:r>
      <w:r>
        <w:rPr>
          <w:rStyle w:val="apple-converted-space"/>
          <w:rFonts w:ascii="Arial" w:hAnsi="Arial" w:cs="Arial"/>
          <w:color w:val="000000"/>
          <w:sz w:val="20"/>
          <w:szCs w:val="20"/>
        </w:rPr>
        <w:t> </w:t>
      </w:r>
      <w:r>
        <w:rPr>
          <w:rFonts w:ascii="Arial" w:hAnsi="Arial" w:cs="Arial"/>
          <w:color w:val="000000"/>
          <w:sz w:val="20"/>
          <w:szCs w:val="20"/>
        </w:rPr>
        <w:br/>
        <w:t>При наличии таких обстоятельств муниципальный служащий обязан отказаться от замещения соответствующей должности в установленном порядке путем увольнения с муниципальной службы, перевода на другую должность в этом же или другом органе местного самоуправления.</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Запрет на осуществление предпринимательской деятельности</w:t>
      </w:r>
      <w:proofErr w:type="gramStart"/>
      <w:r>
        <w:rPr>
          <w:rFonts w:ascii="Arial" w:hAnsi="Arial" w:cs="Arial"/>
          <w:color w:val="000000"/>
          <w:sz w:val="20"/>
          <w:szCs w:val="20"/>
        </w:rPr>
        <w:br/>
        <w:t>В</w:t>
      </w:r>
      <w:proofErr w:type="gramEnd"/>
      <w:r>
        <w:rPr>
          <w:rFonts w:ascii="Arial" w:hAnsi="Arial" w:cs="Arial"/>
          <w:color w:val="000000"/>
          <w:sz w:val="20"/>
          <w:szCs w:val="20"/>
        </w:rPr>
        <w:t xml:space="preserve"> связи с прохождением муниципальной службы муниципальному служащему запрещается </w:t>
      </w:r>
      <w:r>
        <w:rPr>
          <w:rFonts w:ascii="Arial" w:hAnsi="Arial" w:cs="Arial"/>
          <w:color w:val="000000"/>
          <w:sz w:val="20"/>
          <w:szCs w:val="20"/>
        </w:rPr>
        <w:lastRenderedPageBreak/>
        <w:t>заниматься предпринимательской деятельности.</w:t>
      </w:r>
      <w:r>
        <w:rPr>
          <w:rFonts w:ascii="Arial" w:hAnsi="Arial" w:cs="Arial"/>
          <w:color w:val="000000"/>
          <w:sz w:val="20"/>
          <w:szCs w:val="20"/>
        </w:rPr>
        <w:br/>
        <w:t>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Запрет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муниципальному служащему не поручено участвовать в управлении этой организацией.</w:t>
      </w:r>
      <w:r>
        <w:rPr>
          <w:rFonts w:ascii="Arial" w:hAnsi="Arial" w:cs="Arial"/>
          <w:color w:val="000000"/>
          <w:sz w:val="20"/>
          <w:szCs w:val="20"/>
        </w:rPr>
        <w:br/>
        <w:t>Вместе с тем, муниципальному служащему не запрещено осуществлять аналогичную деятельность (в том числе и на платной основе) в органах управления некоммерческих организаций, которые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законом.</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Запрет быть поверенным или представителем по делам третьих лиц в органе местного самоуправления, в котором муниципальный служащий замещает должность муниципальной службы, если иное не предусмотрено федеральными законами.</w:t>
      </w:r>
      <w:r>
        <w:rPr>
          <w:rStyle w:val="apple-converted-space"/>
          <w:rFonts w:ascii="Arial" w:hAnsi="Arial" w:cs="Arial"/>
          <w:color w:val="000000"/>
          <w:sz w:val="20"/>
          <w:szCs w:val="20"/>
        </w:rPr>
        <w:t> </w:t>
      </w:r>
      <w:r>
        <w:rPr>
          <w:rFonts w:ascii="Arial" w:hAnsi="Arial" w:cs="Arial"/>
          <w:color w:val="000000"/>
          <w:sz w:val="20"/>
          <w:szCs w:val="20"/>
        </w:rPr>
        <w:br/>
        <w:t>Представитель действует не только от имени, но и в интересах представляемого. Муниципальный служащий, при наличии возможности получить полномочия по представлению интересов третьих лиц в органе местного самоуправления, в котором он работает, либо в структурах, подчиненных или подконтрольных этому органу, должен отказаться от данной возможности.</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Запрет на получение в связи с исполнением должностных (служебных)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r>
        <w:rPr>
          <w:rFonts w:ascii="Arial" w:hAnsi="Arial" w:cs="Arial"/>
          <w:color w:val="000000"/>
          <w:sz w:val="20"/>
          <w:szCs w:val="20"/>
        </w:rPr>
        <w:br/>
        <w:t>Муниципальный служащий должен воздерживаться от получения каких-либо подарков (вознаграждений) при исполнении служебных обязанностей, поскольку использование своего должностного положения в целях получения выгоды (для себя или для третьих лиц) является одним из признаков коррупции.</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rPr>
        <w:t>Не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r>
        <w:rPr>
          <w:rFonts w:ascii="Arial" w:hAnsi="Arial" w:cs="Arial"/>
          <w:color w:val="000000"/>
          <w:sz w:val="20"/>
          <w:szCs w:val="20"/>
        </w:rPr>
        <w:br/>
        <w:t>В данном случае речь идет не только о факте выезда в командировку, но и обо всех расходах, с ними связанных (проживание, питание и т.п.).</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Запрет на разглашение и использование в целях, не связанных с муниципальной службой, сведений, отнесенных в соответствии с федеральным законом к сведениям конфиденциального характера, или служебной информации, ставших известными муниципальному служащему в связи с исполнением должностных обязанностей.</w:t>
      </w:r>
      <w:r>
        <w:rPr>
          <w:rStyle w:val="apple-converted-space"/>
          <w:rFonts w:ascii="Arial" w:hAnsi="Arial" w:cs="Arial"/>
          <w:color w:val="000000"/>
          <w:sz w:val="20"/>
          <w:szCs w:val="20"/>
        </w:rPr>
        <w:t> </w:t>
      </w:r>
      <w:r>
        <w:rPr>
          <w:rFonts w:ascii="Arial" w:hAnsi="Arial" w:cs="Arial"/>
          <w:color w:val="000000"/>
          <w:sz w:val="20"/>
          <w:szCs w:val="20"/>
        </w:rPr>
        <w:br/>
      </w:r>
      <w:proofErr w:type="gramStart"/>
      <w:r>
        <w:rPr>
          <w:rFonts w:ascii="Arial" w:hAnsi="Arial" w:cs="Arial"/>
          <w:color w:val="000000"/>
          <w:sz w:val="20"/>
          <w:szCs w:val="20"/>
        </w:rPr>
        <w:t>Служебной информацией является любая информация, касающаяся деятельности органа местного самоуправления, за исключением общедоступной информации, а также информации о деятельности органов местного самоуправления доступ, к которой не может быть ограничен (Федеральный закон от 09.02.2009 № 8-ФЗ «Об обеспечении доступа к информации о деятельности государственных органов и органов местного самоуправления»).</w:t>
      </w:r>
      <w:proofErr w:type="gramEnd"/>
      <w:r>
        <w:rPr>
          <w:rStyle w:val="apple-converted-space"/>
          <w:rFonts w:ascii="Arial" w:hAnsi="Arial" w:cs="Arial"/>
          <w:color w:val="000000"/>
          <w:sz w:val="20"/>
          <w:szCs w:val="20"/>
        </w:rPr>
        <w:t> </w:t>
      </w:r>
      <w:r>
        <w:rPr>
          <w:rFonts w:ascii="Arial" w:hAnsi="Arial" w:cs="Arial"/>
          <w:color w:val="000000"/>
          <w:sz w:val="20"/>
          <w:szCs w:val="20"/>
        </w:rPr>
        <w:br/>
        <w:t>Указанное ограничение распространяется также на граждан после увольнения с муниципальной службы.</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Запрет на использование в целях, не связанных с исполнением должностных обязанностей, средств материально-технического, финансового и иного обеспечения, другого муниципального имущества.</w:t>
      </w:r>
      <w:r>
        <w:rPr>
          <w:rFonts w:ascii="Arial" w:hAnsi="Arial" w:cs="Arial"/>
          <w:color w:val="000000"/>
          <w:sz w:val="20"/>
          <w:szCs w:val="20"/>
        </w:rPr>
        <w:br/>
        <w:t>В случае нарушения указанного запрета поведение муниципального служащего можно рассматривать как действия, направленные на получение каких-либо имущественных прав для себя или для третьих лиц, что подпадает под признаки коррупции.</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Запрет на использование преимуществ должностного положения для предвыборной агитации, а также для агитации по вопросам референдума.</w:t>
      </w:r>
      <w:r>
        <w:rPr>
          <w:rFonts w:ascii="Arial" w:hAnsi="Arial" w:cs="Arial"/>
          <w:color w:val="000000"/>
          <w:sz w:val="20"/>
          <w:szCs w:val="20"/>
        </w:rPr>
        <w:br/>
      </w:r>
      <w:r>
        <w:rPr>
          <w:rFonts w:ascii="Arial" w:hAnsi="Arial" w:cs="Arial"/>
          <w:color w:val="000000"/>
          <w:sz w:val="20"/>
          <w:szCs w:val="20"/>
        </w:rPr>
        <w:lastRenderedPageBreak/>
        <w:t>Под использованием должностного положения следует иметь в виду возможность использования кандидатом организационных, финансовых и информационных средств, к которым кандидат имеет преимущественный или облегченный доступ благодаря своей должности и которые могут способствовать его избранию.</w:t>
      </w:r>
      <w:r>
        <w:rPr>
          <w:rStyle w:val="apple-converted-space"/>
          <w:rFonts w:ascii="Arial" w:hAnsi="Arial" w:cs="Arial"/>
          <w:color w:val="000000"/>
          <w:sz w:val="20"/>
          <w:szCs w:val="20"/>
        </w:rPr>
        <w:t> </w:t>
      </w:r>
      <w:r>
        <w:rPr>
          <w:rFonts w:ascii="Arial" w:hAnsi="Arial" w:cs="Arial"/>
          <w:color w:val="000000"/>
          <w:sz w:val="20"/>
          <w:szCs w:val="20"/>
        </w:rPr>
        <w:br/>
        <w:t>Запрет на использование должностных полномочий в интересах политических партий, религиозных и других общественных объединений, а также публичное выражение отношения к указанным объединениям в качестве муниципального служащего.</w:t>
      </w:r>
      <w:r>
        <w:rPr>
          <w:rFonts w:ascii="Arial" w:hAnsi="Arial" w:cs="Arial"/>
          <w:color w:val="000000"/>
          <w:sz w:val="20"/>
          <w:szCs w:val="20"/>
        </w:rPr>
        <w:br/>
        <w:t>Муниципальные служащие не связаны при исполнении должностных обязанностей решениями партий, политических движений и иных общественных объединений, а также не имеют права заниматься «партийным строительством» или созданием подразделений конфессиональных служб в органах местного самоуправления.</w:t>
      </w:r>
      <w:r>
        <w:rPr>
          <w:rStyle w:val="apple-converted-space"/>
          <w:rFonts w:ascii="Arial" w:hAnsi="Arial" w:cs="Arial"/>
          <w:color w:val="000000"/>
          <w:sz w:val="20"/>
          <w:szCs w:val="20"/>
        </w:rPr>
        <w:t> </w:t>
      </w:r>
      <w:r>
        <w:rPr>
          <w:rFonts w:ascii="Arial" w:hAnsi="Arial" w:cs="Arial"/>
          <w:color w:val="000000"/>
          <w:sz w:val="20"/>
          <w:szCs w:val="20"/>
        </w:rPr>
        <w:br/>
        <w:t>Данный запрет полностью направлен на исключение возможности использования должностного положения муниципального служащего в интересах участников общественно-политической жизни. Это означает запрет на публичные высказывания, содержащие оценку их деятельности, свое отношение к ним и, тем более, пропагандирующие их деятельность. В то же время он не направлен на ограничение свободы совести, мысли и слова.</w:t>
      </w:r>
      <w:r>
        <w:rPr>
          <w:rStyle w:val="apple-converted-space"/>
          <w:rFonts w:ascii="Arial" w:hAnsi="Arial" w:cs="Arial"/>
          <w:color w:val="000000"/>
          <w:sz w:val="20"/>
          <w:szCs w:val="20"/>
        </w:rPr>
        <w:t> </w:t>
      </w:r>
      <w:r>
        <w:rPr>
          <w:rFonts w:ascii="Arial" w:hAnsi="Arial" w:cs="Arial"/>
          <w:color w:val="000000"/>
          <w:sz w:val="20"/>
          <w:szCs w:val="20"/>
        </w:rPr>
        <w:br/>
        <w:t>Исключение из этого запрета - право муниципальных служащих создавать или способствовать созданию профессиональных союзов, ветеранских и иных профессиональных ассоциаций.</w:t>
      </w:r>
      <w:r>
        <w:rPr>
          <w:rFonts w:ascii="Arial" w:hAnsi="Arial" w:cs="Arial"/>
          <w:color w:val="000000"/>
          <w:sz w:val="20"/>
          <w:szCs w:val="20"/>
        </w:rPr>
        <w:br/>
      </w:r>
      <w:r>
        <w:rPr>
          <w:rFonts w:ascii="Arial" w:hAnsi="Arial" w:cs="Arial"/>
          <w:color w:val="000000"/>
          <w:sz w:val="20"/>
          <w:szCs w:val="20"/>
        </w:rPr>
        <w:br/>
        <w:t>Ответственность за коррупционные правонарушения</w:t>
      </w:r>
      <w:r>
        <w:rPr>
          <w:rFonts w:ascii="Arial" w:hAnsi="Arial" w:cs="Arial"/>
          <w:color w:val="000000"/>
          <w:sz w:val="20"/>
          <w:szCs w:val="20"/>
        </w:rPr>
        <w:br/>
      </w:r>
      <w:r>
        <w:rPr>
          <w:rFonts w:ascii="Arial" w:hAnsi="Arial" w:cs="Arial"/>
          <w:color w:val="000000"/>
          <w:sz w:val="20"/>
          <w:szCs w:val="20"/>
        </w:rPr>
        <w:br/>
        <w:t>Важной антикоррупционной правовой мерой является установление юридической ответственности за совершение коррупционных правонарушений.</w:t>
      </w:r>
      <w:r>
        <w:rPr>
          <w:rFonts w:ascii="Arial" w:hAnsi="Arial" w:cs="Arial"/>
          <w:color w:val="000000"/>
          <w:sz w:val="20"/>
          <w:szCs w:val="20"/>
        </w:rPr>
        <w:br/>
        <w:t>Субъекты коррупционных правонарушений могут быть привлечены к уголовной, административной, гражданско-правовой, дисциплинарной ответственности.</w:t>
      </w:r>
      <w:r>
        <w:rPr>
          <w:rFonts w:ascii="Arial" w:hAnsi="Arial" w:cs="Arial"/>
          <w:color w:val="000000"/>
          <w:sz w:val="20"/>
          <w:szCs w:val="20"/>
        </w:rPr>
        <w:br/>
        <w:t>Преступлением (уголовным правонарушением), согласно части 1 статьи 14 Уголовного кодекса РФ, признается виновно совершенное общественно опасное деяние, запрещенное Кодексом под угрозой наказания.</w:t>
      </w:r>
      <w:r>
        <w:rPr>
          <w:rFonts w:ascii="Arial" w:hAnsi="Arial" w:cs="Arial"/>
          <w:color w:val="000000"/>
          <w:sz w:val="20"/>
          <w:szCs w:val="20"/>
        </w:rPr>
        <w:br/>
        <w:t>Административное правонарушение - это противоправное, виновное действие (бездействие) физического или юридического лица, за которое КоАП РФ или законами субъектов Российской Федерации об административных правонарушениях установлена административная ответственность (статья 2.1 КоАП РФ).</w:t>
      </w:r>
      <w:r>
        <w:rPr>
          <w:rFonts w:ascii="Arial" w:hAnsi="Arial" w:cs="Arial"/>
          <w:color w:val="000000"/>
          <w:sz w:val="20"/>
          <w:szCs w:val="20"/>
        </w:rPr>
        <w:br/>
        <w:t>Гражданско-правовой проступок представляет собой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w:t>
      </w:r>
      <w:r>
        <w:rPr>
          <w:rFonts w:ascii="Arial" w:hAnsi="Arial" w:cs="Arial"/>
          <w:color w:val="000000"/>
          <w:sz w:val="20"/>
          <w:szCs w:val="20"/>
        </w:rPr>
        <w:br/>
        <w:t>Под дисциплинарным проступком понимается неисполнение или ненадлежащее исполнение работником по его вине возложенных на него трудовых обязанностей.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Отдельные виды коррупционных преступлений</w:t>
      </w:r>
      <w:r>
        <w:rPr>
          <w:rFonts w:ascii="Arial" w:hAnsi="Arial" w:cs="Arial"/>
          <w:color w:val="000000"/>
          <w:sz w:val="20"/>
          <w:szCs w:val="20"/>
        </w:rPr>
        <w:br/>
      </w:r>
      <w:r>
        <w:rPr>
          <w:rFonts w:ascii="Arial" w:hAnsi="Arial" w:cs="Arial"/>
          <w:color w:val="000000"/>
          <w:sz w:val="20"/>
          <w:szCs w:val="20"/>
        </w:rPr>
        <w:br/>
        <w:t>Получение взятки (статья 290 Уголовного кодекса РФ).</w:t>
      </w:r>
      <w:r>
        <w:rPr>
          <w:rFonts w:ascii="Arial" w:hAnsi="Arial" w:cs="Arial"/>
          <w:color w:val="000000"/>
          <w:sz w:val="20"/>
          <w:szCs w:val="20"/>
        </w:rPr>
        <w:br/>
        <w:t xml:space="preserve">1. </w:t>
      </w:r>
      <w:proofErr w:type="gramStart"/>
      <w:r>
        <w:rPr>
          <w:rFonts w:ascii="Arial" w:hAnsi="Arial" w:cs="Arial"/>
          <w:color w:val="000000"/>
          <w:sz w:val="20"/>
          <w:szCs w:val="20"/>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Pr>
          <w:rFonts w:ascii="Arial" w:hAnsi="Arial" w:cs="Arial"/>
          <w:color w:val="000000"/>
          <w:sz w:val="20"/>
          <w:szCs w:val="20"/>
        </w:rPr>
        <w:t xml:space="preserve"> </w:t>
      </w:r>
      <w:proofErr w:type="gramStart"/>
      <w:r>
        <w:rPr>
          <w:rFonts w:ascii="Arial" w:hAnsi="Arial" w:cs="Arial"/>
          <w:color w:val="000000"/>
          <w:sz w:val="20"/>
          <w:szCs w:val="20"/>
        </w:rPr>
        <w:t>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Pr>
          <w:rFonts w:ascii="Arial" w:hAnsi="Arial" w:cs="Arial"/>
          <w:color w:val="000000"/>
          <w:sz w:val="20"/>
          <w:szCs w:val="20"/>
        </w:rPr>
        <w:br/>
        <w:t xml:space="preserve">наказывается штрафом в размере от </w:t>
      </w:r>
      <w:proofErr w:type="spellStart"/>
      <w:r>
        <w:rPr>
          <w:rFonts w:ascii="Arial" w:hAnsi="Arial" w:cs="Arial"/>
          <w:color w:val="000000"/>
          <w:sz w:val="20"/>
          <w:szCs w:val="20"/>
        </w:rPr>
        <w:t>двадцатипятикратной</w:t>
      </w:r>
      <w:proofErr w:type="spellEnd"/>
      <w:r>
        <w:rPr>
          <w:rFonts w:ascii="Arial" w:hAnsi="Arial" w:cs="Arial"/>
          <w:color w:val="000000"/>
          <w:sz w:val="20"/>
          <w:szCs w:val="20"/>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w:t>
      </w:r>
      <w:proofErr w:type="gramEnd"/>
      <w:r>
        <w:rPr>
          <w:rFonts w:ascii="Arial" w:hAnsi="Arial" w:cs="Arial"/>
          <w:color w:val="000000"/>
          <w:sz w:val="20"/>
          <w:szCs w:val="20"/>
        </w:rPr>
        <w:t xml:space="preserve"> определенной деятельностью на срок до трех лет, либо лишением свободы на срок до трех лет со штрафом в размере двадцатикратной суммы взятки.</w:t>
      </w:r>
      <w:r>
        <w:rPr>
          <w:rFonts w:ascii="Arial" w:hAnsi="Arial" w:cs="Arial"/>
          <w:color w:val="000000"/>
          <w:sz w:val="20"/>
          <w:szCs w:val="20"/>
        </w:rPr>
        <w:br/>
        <w:t xml:space="preserve">2. </w:t>
      </w:r>
      <w:proofErr w:type="gramStart"/>
      <w:r>
        <w:rPr>
          <w:rFonts w:ascii="Arial" w:hAnsi="Arial" w:cs="Arial"/>
          <w:color w:val="000000"/>
          <w:sz w:val="20"/>
          <w:szCs w:val="20"/>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(сумма денег, стоимость ценных бумаг, иного имущества, услуг имущественного характера, иных имущественных прав, превышающие двадцать пять тысяч рублей) -</w:t>
      </w:r>
      <w:r>
        <w:rPr>
          <w:rFonts w:ascii="Arial" w:hAnsi="Arial" w:cs="Arial"/>
          <w:color w:val="000000"/>
          <w:sz w:val="20"/>
          <w:szCs w:val="20"/>
        </w:rPr>
        <w:b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w:t>
      </w:r>
      <w:proofErr w:type="gramEnd"/>
      <w:r>
        <w:rPr>
          <w:rFonts w:ascii="Arial" w:hAnsi="Arial" w:cs="Arial"/>
          <w:color w:val="000000"/>
          <w:sz w:val="20"/>
          <w:szCs w:val="20"/>
        </w:rPr>
        <w:t xml:space="preserve"> лишением свободы на срок до шести лет со штрафом в </w:t>
      </w:r>
      <w:r>
        <w:rPr>
          <w:rFonts w:ascii="Arial" w:hAnsi="Arial" w:cs="Arial"/>
          <w:color w:val="000000"/>
          <w:sz w:val="20"/>
          <w:szCs w:val="20"/>
        </w:rPr>
        <w:lastRenderedPageBreak/>
        <w:t>размере тридцатикратной суммы взятки.</w:t>
      </w:r>
      <w:r>
        <w:rPr>
          <w:rFonts w:ascii="Arial" w:hAnsi="Arial" w:cs="Arial"/>
          <w:color w:val="000000"/>
          <w:sz w:val="20"/>
          <w:szCs w:val="20"/>
        </w:rPr>
        <w:br/>
        <w:t xml:space="preserve">3. </w:t>
      </w:r>
      <w:proofErr w:type="gramStart"/>
      <w:r>
        <w:rPr>
          <w:rFonts w:ascii="Arial" w:hAnsi="Arial" w:cs="Arial"/>
          <w:color w:val="000000"/>
          <w:sz w:val="20"/>
          <w:szCs w:val="20"/>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r>
        <w:rPr>
          <w:rFonts w:ascii="Arial" w:hAnsi="Arial" w:cs="Arial"/>
          <w:color w:val="000000"/>
          <w:sz w:val="20"/>
          <w:szCs w:val="20"/>
        </w:rPr>
        <w:b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r>
        <w:rPr>
          <w:rFonts w:ascii="Arial" w:hAnsi="Arial" w:cs="Arial"/>
          <w:color w:val="000000"/>
          <w:sz w:val="20"/>
          <w:szCs w:val="20"/>
        </w:rPr>
        <w:br/>
        <w:t>4</w:t>
      </w:r>
      <w:proofErr w:type="gramEnd"/>
      <w:r>
        <w:rPr>
          <w:rFonts w:ascii="Arial" w:hAnsi="Arial" w:cs="Arial"/>
          <w:color w:val="000000"/>
          <w:sz w:val="20"/>
          <w:szCs w:val="20"/>
        </w:rPr>
        <w:t xml:space="preserve">. </w:t>
      </w:r>
      <w:proofErr w:type="gramStart"/>
      <w:r>
        <w:rPr>
          <w:rFonts w:ascii="Arial" w:hAnsi="Arial" w:cs="Arial"/>
          <w:color w:val="000000"/>
          <w:sz w:val="20"/>
          <w:szCs w:val="20"/>
        </w:rPr>
        <w:t>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r>
        <w:rPr>
          <w:rFonts w:ascii="Arial" w:hAnsi="Arial" w:cs="Arial"/>
          <w:color w:val="000000"/>
          <w:sz w:val="20"/>
          <w:szCs w:val="20"/>
        </w:rPr>
        <w:b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w:t>
      </w:r>
      <w:proofErr w:type="gramEnd"/>
      <w:r>
        <w:rPr>
          <w:rFonts w:ascii="Arial" w:hAnsi="Arial" w:cs="Arial"/>
          <w:color w:val="000000"/>
          <w:sz w:val="20"/>
          <w:szCs w:val="20"/>
        </w:rPr>
        <w:t xml:space="preserve"> лет со штрафом в размере пятидесятикратной суммы взятки.</w:t>
      </w:r>
      <w:r>
        <w:rPr>
          <w:rFonts w:ascii="Arial" w:hAnsi="Arial" w:cs="Arial"/>
          <w:color w:val="000000"/>
          <w:sz w:val="20"/>
          <w:szCs w:val="20"/>
        </w:rPr>
        <w:br/>
        <w:t>5. Деяния, предусмотренные частями первой, третьей, четвертой настоящей статьи, если они совершены:</w:t>
      </w:r>
      <w:r>
        <w:rPr>
          <w:rFonts w:ascii="Arial" w:hAnsi="Arial" w:cs="Arial"/>
          <w:color w:val="000000"/>
          <w:sz w:val="20"/>
          <w:szCs w:val="20"/>
        </w:rPr>
        <w:br/>
        <w:t>а) группой лиц по предварительному сговору или организованной группой;</w:t>
      </w:r>
      <w:r>
        <w:rPr>
          <w:rFonts w:ascii="Arial" w:hAnsi="Arial" w:cs="Arial"/>
          <w:color w:val="000000"/>
          <w:sz w:val="20"/>
          <w:szCs w:val="20"/>
        </w:rPr>
        <w:br/>
        <w:t>б) с вымогательством взятки;</w:t>
      </w:r>
      <w:r>
        <w:rPr>
          <w:rFonts w:ascii="Arial" w:hAnsi="Arial" w:cs="Arial"/>
          <w:color w:val="000000"/>
          <w:sz w:val="20"/>
          <w:szCs w:val="20"/>
        </w:rPr>
        <w:br/>
      </w:r>
      <w:proofErr w:type="gramStart"/>
      <w:r>
        <w:rPr>
          <w:rFonts w:ascii="Arial" w:hAnsi="Arial" w:cs="Arial"/>
          <w:color w:val="000000"/>
          <w:sz w:val="20"/>
          <w:szCs w:val="20"/>
        </w:rPr>
        <w:t>в) в крупном размере (сумма денег, стоимость ценных бумаг, иного имущества, услуг имущественного характера, иных имущественных прав, превышающие сто пятьдесят тысяч рублей), -</w:t>
      </w:r>
      <w:r>
        <w:rPr>
          <w:rFonts w:ascii="Arial" w:hAnsi="Arial" w:cs="Arial"/>
          <w:color w:val="000000"/>
          <w:sz w:val="20"/>
          <w:szCs w:val="20"/>
        </w:rPr>
        <w:b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w:t>
      </w:r>
      <w:proofErr w:type="gramEnd"/>
      <w:r>
        <w:rPr>
          <w:rFonts w:ascii="Arial" w:hAnsi="Arial" w:cs="Arial"/>
          <w:color w:val="000000"/>
          <w:sz w:val="20"/>
          <w:szCs w:val="20"/>
        </w:rPr>
        <w:t xml:space="preserve"> в размере шестидесятикратной суммы взятки.</w:t>
      </w:r>
      <w:r>
        <w:rPr>
          <w:rFonts w:ascii="Arial" w:hAnsi="Arial" w:cs="Arial"/>
          <w:color w:val="000000"/>
          <w:sz w:val="20"/>
          <w:szCs w:val="20"/>
        </w:rPr>
        <w:br/>
        <w:t xml:space="preserve">6. </w:t>
      </w:r>
      <w:proofErr w:type="gramStart"/>
      <w:r>
        <w:rPr>
          <w:rFonts w:ascii="Arial" w:hAnsi="Arial" w:cs="Arial"/>
          <w:color w:val="000000"/>
          <w:sz w:val="20"/>
          <w:szCs w:val="20"/>
        </w:rPr>
        <w:t>Деяния, предусмотренные частями первой, третьей, четвертой и пунктами «а» и «б» части пятой настоящей статьи, совершенные в особо крупном размере (сумма денег, стоимость ценных бумаг, иного имущества, услуг имущественного характера, иных имущественных прав, превышающие один миллион рублей), -</w:t>
      </w:r>
      <w:r>
        <w:rPr>
          <w:rFonts w:ascii="Arial" w:hAnsi="Arial" w:cs="Arial"/>
          <w:color w:val="000000"/>
          <w:sz w:val="20"/>
          <w:szCs w:val="20"/>
        </w:rPr>
        <w:b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w:t>
      </w:r>
      <w:proofErr w:type="gramEnd"/>
      <w:r>
        <w:rPr>
          <w:rFonts w:ascii="Arial" w:hAnsi="Arial" w:cs="Arial"/>
          <w:color w:val="000000"/>
          <w:sz w:val="20"/>
          <w:szCs w:val="20"/>
        </w:rPr>
        <w:t xml:space="preserve"> трех лет либо лишением свободы </w:t>
      </w:r>
      <w:proofErr w:type="gramStart"/>
      <w:r>
        <w:rPr>
          <w:rFonts w:ascii="Arial" w:hAnsi="Arial" w:cs="Arial"/>
          <w:color w:val="000000"/>
          <w:sz w:val="20"/>
          <w:szCs w:val="20"/>
        </w:rPr>
        <w:t>на срок от восьми до пятнадцати лет со штрафом в размере</w:t>
      </w:r>
      <w:proofErr w:type="gramEnd"/>
      <w:r>
        <w:rPr>
          <w:rFonts w:ascii="Arial" w:hAnsi="Arial" w:cs="Arial"/>
          <w:color w:val="000000"/>
          <w:sz w:val="20"/>
          <w:szCs w:val="20"/>
        </w:rPr>
        <w:t xml:space="preserve"> семидесятикратной суммы взятки.</w:t>
      </w:r>
      <w:r>
        <w:rPr>
          <w:rFonts w:ascii="Arial" w:hAnsi="Arial" w:cs="Arial"/>
          <w:color w:val="000000"/>
          <w:sz w:val="20"/>
          <w:szCs w:val="20"/>
        </w:rPr>
        <w:br/>
      </w:r>
      <w:r>
        <w:rPr>
          <w:rFonts w:ascii="Arial" w:hAnsi="Arial" w:cs="Arial"/>
          <w:color w:val="000000"/>
          <w:sz w:val="20"/>
          <w:szCs w:val="20"/>
        </w:rPr>
        <w:br/>
        <w:t>Дача взятки (статья 291 Уголовного кодекса РФ).</w:t>
      </w:r>
      <w:r>
        <w:rPr>
          <w:rFonts w:ascii="Arial" w:hAnsi="Arial" w:cs="Arial"/>
          <w:color w:val="000000"/>
          <w:sz w:val="20"/>
          <w:szCs w:val="20"/>
        </w:rPr>
        <w:br/>
        <w:t xml:space="preserve">1. </w:t>
      </w:r>
      <w:proofErr w:type="gramStart"/>
      <w:r>
        <w:rPr>
          <w:rFonts w:ascii="Arial" w:hAnsi="Arial" w:cs="Arial"/>
          <w:color w:val="000000"/>
          <w:sz w:val="20"/>
          <w:szCs w:val="20"/>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r>
        <w:rPr>
          <w:rFonts w:ascii="Arial" w:hAnsi="Arial" w:cs="Arial"/>
          <w:color w:val="000000"/>
          <w:sz w:val="20"/>
          <w:szCs w:val="20"/>
        </w:rPr>
        <w:b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r>
        <w:rPr>
          <w:rFonts w:ascii="Arial" w:hAnsi="Arial" w:cs="Arial"/>
          <w:color w:val="000000"/>
          <w:sz w:val="20"/>
          <w:szCs w:val="20"/>
        </w:rPr>
        <w:br/>
        <w:t>2.</w:t>
      </w:r>
      <w:proofErr w:type="gramEnd"/>
      <w:r>
        <w:rPr>
          <w:rFonts w:ascii="Arial" w:hAnsi="Arial" w:cs="Arial"/>
          <w:color w:val="000000"/>
          <w:sz w:val="20"/>
          <w:szCs w:val="20"/>
        </w:rPr>
        <w:t xml:space="preserve"> </w:t>
      </w:r>
      <w:proofErr w:type="gramStart"/>
      <w:r>
        <w:rPr>
          <w:rFonts w:ascii="Arial" w:hAnsi="Arial" w:cs="Arial"/>
          <w:color w:val="000000"/>
          <w:sz w:val="20"/>
          <w:szCs w:val="20"/>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(сумма денег, стоимость ценных бумаг, иного имущества, услуг имущественного характера, иных имущественных прав, превышающие двадцать пять тысяч рублей) -</w:t>
      </w:r>
      <w:r>
        <w:rPr>
          <w:rFonts w:ascii="Arial" w:hAnsi="Arial" w:cs="Arial"/>
          <w:color w:val="000000"/>
          <w:sz w:val="20"/>
          <w:szCs w:val="20"/>
        </w:rPr>
        <w:br/>
        <w:t>наказывается штрафом в размере от двадцатикратной до сорокакратной суммы взятки либо лишением свободы на срок до трех лет со штрафом в размере</w:t>
      </w:r>
      <w:proofErr w:type="gramEnd"/>
      <w:r>
        <w:rPr>
          <w:rFonts w:ascii="Arial" w:hAnsi="Arial" w:cs="Arial"/>
          <w:color w:val="000000"/>
          <w:sz w:val="20"/>
          <w:szCs w:val="20"/>
        </w:rPr>
        <w:t xml:space="preserve"> пятнадцатикратной суммы взятки.</w:t>
      </w:r>
      <w:r>
        <w:rPr>
          <w:rFonts w:ascii="Arial" w:hAnsi="Arial" w:cs="Arial"/>
          <w:color w:val="000000"/>
          <w:sz w:val="20"/>
          <w:szCs w:val="20"/>
        </w:rPr>
        <w:b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r>
        <w:rPr>
          <w:rFonts w:ascii="Arial" w:hAnsi="Arial" w:cs="Arial"/>
          <w:color w:val="000000"/>
          <w:sz w:val="20"/>
          <w:szCs w:val="20"/>
        </w:rPr>
        <w:b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r>
        <w:rPr>
          <w:rFonts w:ascii="Arial" w:hAnsi="Arial" w:cs="Arial"/>
          <w:color w:val="000000"/>
          <w:sz w:val="20"/>
          <w:szCs w:val="20"/>
        </w:rPr>
        <w:br/>
        <w:t>4. Деяния, предусмотренные частями первой - третьей настоящей статьи, если они совершены:</w:t>
      </w:r>
      <w:r>
        <w:rPr>
          <w:rFonts w:ascii="Arial" w:hAnsi="Arial" w:cs="Arial"/>
          <w:color w:val="000000"/>
          <w:sz w:val="20"/>
          <w:szCs w:val="20"/>
        </w:rPr>
        <w:br/>
        <w:t>а) группой лиц по предварительному сговору или организованной группой;</w:t>
      </w:r>
      <w:r>
        <w:rPr>
          <w:rFonts w:ascii="Arial" w:hAnsi="Arial" w:cs="Arial"/>
          <w:color w:val="000000"/>
          <w:sz w:val="20"/>
          <w:szCs w:val="20"/>
        </w:rPr>
        <w:br/>
      </w:r>
      <w:proofErr w:type="gramStart"/>
      <w:r>
        <w:rPr>
          <w:rFonts w:ascii="Arial" w:hAnsi="Arial" w:cs="Arial"/>
          <w:color w:val="000000"/>
          <w:sz w:val="20"/>
          <w:szCs w:val="20"/>
        </w:rPr>
        <w:t>б) в крупном размере (сумма денег, стоимость ценных бумаг, иного имущества, услуг имущественного характера, иных имущественных прав, превышающие сто пятьдесят тысяч рублей), -</w:t>
      </w:r>
      <w:r>
        <w:rPr>
          <w:rFonts w:ascii="Arial" w:hAnsi="Arial" w:cs="Arial"/>
          <w:color w:val="000000"/>
          <w:sz w:val="20"/>
          <w:szCs w:val="20"/>
        </w:rPr>
        <w:b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w:t>
      </w:r>
      <w:proofErr w:type="gramEnd"/>
      <w:r>
        <w:rPr>
          <w:rFonts w:ascii="Arial" w:hAnsi="Arial" w:cs="Arial"/>
          <w:color w:val="000000"/>
          <w:sz w:val="20"/>
          <w:szCs w:val="20"/>
        </w:rPr>
        <w:t xml:space="preserve"> </w:t>
      </w:r>
      <w:proofErr w:type="gramStart"/>
      <w:r>
        <w:rPr>
          <w:rFonts w:ascii="Arial" w:hAnsi="Arial" w:cs="Arial"/>
          <w:color w:val="000000"/>
          <w:sz w:val="20"/>
          <w:szCs w:val="20"/>
        </w:rPr>
        <w:t>размере</w:t>
      </w:r>
      <w:proofErr w:type="gramEnd"/>
      <w:r>
        <w:rPr>
          <w:rFonts w:ascii="Arial" w:hAnsi="Arial" w:cs="Arial"/>
          <w:color w:val="000000"/>
          <w:sz w:val="20"/>
          <w:szCs w:val="20"/>
        </w:rPr>
        <w:t xml:space="preserve"> шестидесятикратной суммы взятки.</w:t>
      </w:r>
      <w:r>
        <w:rPr>
          <w:rFonts w:ascii="Arial" w:hAnsi="Arial" w:cs="Arial"/>
          <w:color w:val="000000"/>
          <w:sz w:val="20"/>
          <w:szCs w:val="20"/>
        </w:rPr>
        <w:br/>
        <w:t xml:space="preserve">5. </w:t>
      </w:r>
      <w:proofErr w:type="gramStart"/>
      <w:r>
        <w:rPr>
          <w:rFonts w:ascii="Arial" w:hAnsi="Arial" w:cs="Arial"/>
          <w:color w:val="000000"/>
          <w:sz w:val="20"/>
          <w:szCs w:val="20"/>
        </w:rPr>
        <w:t>Деяния, предусмотренные частями первой - четвертой настоящей статьи, совершенные в особо крупном размере (сумма денег, стоимость ценных бумаг, иного имущества, услуг имущественного характера, иных имущественных прав, превышающие один миллион рублей), -</w:t>
      </w:r>
      <w:r>
        <w:rPr>
          <w:rFonts w:ascii="Arial" w:hAnsi="Arial" w:cs="Arial"/>
          <w:color w:val="000000"/>
          <w:sz w:val="20"/>
          <w:szCs w:val="20"/>
        </w:rPr>
        <w:br/>
      </w:r>
      <w:r>
        <w:rPr>
          <w:rFonts w:ascii="Arial" w:hAnsi="Arial" w:cs="Arial"/>
          <w:color w:val="000000"/>
          <w:sz w:val="20"/>
          <w:szCs w:val="20"/>
        </w:rPr>
        <w:lastRenderedPageBreak/>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roofErr w:type="gramEnd"/>
      <w:r>
        <w:rPr>
          <w:rFonts w:ascii="Arial" w:hAnsi="Arial" w:cs="Arial"/>
          <w:color w:val="000000"/>
          <w:sz w:val="20"/>
          <w:szCs w:val="20"/>
        </w:rPr>
        <w:b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r>
        <w:rPr>
          <w:rFonts w:ascii="Arial" w:hAnsi="Arial" w:cs="Arial"/>
          <w:color w:val="000000"/>
          <w:sz w:val="20"/>
          <w:szCs w:val="20"/>
        </w:rPr>
        <w:br/>
      </w:r>
      <w:r>
        <w:rPr>
          <w:rFonts w:ascii="Arial" w:hAnsi="Arial" w:cs="Arial"/>
          <w:color w:val="000000"/>
          <w:sz w:val="20"/>
          <w:szCs w:val="20"/>
        </w:rPr>
        <w:br/>
        <w:t>Посредничество во взяточничестве (статья 291.1 Уголовного кодекса РФ).</w:t>
      </w:r>
      <w:r>
        <w:rPr>
          <w:rFonts w:ascii="Arial" w:hAnsi="Arial" w:cs="Arial"/>
          <w:color w:val="000000"/>
          <w:sz w:val="20"/>
          <w:szCs w:val="20"/>
        </w:rPr>
        <w:br/>
        <w:t xml:space="preserve">1. </w:t>
      </w:r>
      <w:proofErr w:type="gramStart"/>
      <w:r>
        <w:rPr>
          <w:rFonts w:ascii="Arial" w:hAnsi="Arial" w:cs="Arial"/>
          <w:color w:val="000000"/>
          <w:sz w:val="20"/>
          <w:szCs w:val="20"/>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(сумма денег, стоимость ценных бумаг, иного имущества, услуг имущественного характера, иных имущественных прав, превышающие двадцать пять тысяч рублей), -</w:t>
      </w:r>
      <w:r>
        <w:rPr>
          <w:rFonts w:ascii="Arial" w:hAnsi="Arial" w:cs="Arial"/>
          <w:color w:val="000000"/>
          <w:sz w:val="20"/>
          <w:szCs w:val="20"/>
        </w:rPr>
        <w:br/>
        <w:t>наказывается штрафом в размере от двадцатикратной до</w:t>
      </w:r>
      <w:proofErr w:type="gramEnd"/>
      <w:r>
        <w:rPr>
          <w:rFonts w:ascii="Arial" w:hAnsi="Arial" w:cs="Arial"/>
          <w:color w:val="000000"/>
          <w:sz w:val="20"/>
          <w:szCs w:val="20"/>
        </w:rPr>
        <w:t xml:space="preserve">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r>
        <w:rPr>
          <w:rFonts w:ascii="Arial" w:hAnsi="Arial" w:cs="Arial"/>
          <w:color w:val="000000"/>
          <w:sz w:val="20"/>
          <w:szCs w:val="20"/>
        </w:rPr>
        <w:br/>
        <w:t xml:space="preserve">2. </w:t>
      </w:r>
      <w:proofErr w:type="gramStart"/>
      <w:r>
        <w:rPr>
          <w:rFonts w:ascii="Arial" w:hAnsi="Arial" w:cs="Arial"/>
          <w:color w:val="000000"/>
          <w:sz w:val="20"/>
          <w:szCs w:val="20"/>
        </w:rPr>
        <w:t>Посредничество во взяточничестве за совершение заведомо незаконных действий (бездействие) либо лицом с использованием своего служебного положения -</w:t>
      </w:r>
      <w:r>
        <w:rPr>
          <w:rFonts w:ascii="Arial" w:hAnsi="Arial" w:cs="Arial"/>
          <w:color w:val="000000"/>
          <w:sz w:val="20"/>
          <w:szCs w:val="20"/>
        </w:rPr>
        <w:b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r>
        <w:rPr>
          <w:rFonts w:ascii="Arial" w:hAnsi="Arial" w:cs="Arial"/>
          <w:color w:val="000000"/>
          <w:sz w:val="20"/>
          <w:szCs w:val="20"/>
        </w:rPr>
        <w:br/>
        <w:t>3.</w:t>
      </w:r>
      <w:proofErr w:type="gramEnd"/>
      <w:r>
        <w:rPr>
          <w:rFonts w:ascii="Arial" w:hAnsi="Arial" w:cs="Arial"/>
          <w:color w:val="000000"/>
          <w:sz w:val="20"/>
          <w:szCs w:val="20"/>
        </w:rPr>
        <w:t xml:space="preserve"> Посредничество во взяточничестве, совершенное:</w:t>
      </w:r>
      <w:r>
        <w:rPr>
          <w:rFonts w:ascii="Arial" w:hAnsi="Arial" w:cs="Arial"/>
          <w:color w:val="000000"/>
          <w:sz w:val="20"/>
          <w:szCs w:val="20"/>
        </w:rPr>
        <w:br/>
        <w:t>а) группой лиц по предварительному сговору или организованной группой;</w:t>
      </w:r>
      <w:r>
        <w:rPr>
          <w:rFonts w:ascii="Arial" w:hAnsi="Arial" w:cs="Arial"/>
          <w:color w:val="000000"/>
          <w:sz w:val="20"/>
          <w:szCs w:val="20"/>
        </w:rPr>
        <w:br/>
      </w:r>
      <w:proofErr w:type="gramStart"/>
      <w:r>
        <w:rPr>
          <w:rFonts w:ascii="Arial" w:hAnsi="Arial" w:cs="Arial"/>
          <w:color w:val="000000"/>
          <w:sz w:val="20"/>
          <w:szCs w:val="20"/>
        </w:rPr>
        <w:t>б) в крупном размере (сумма денег, стоимость ценных бумаг, иного имущества, услуг имущественного характера, иных имущественных прав, превышающие сто пятьдесят тысяч рублей), -</w:t>
      </w:r>
      <w:r>
        <w:rPr>
          <w:rFonts w:ascii="Arial" w:hAnsi="Arial" w:cs="Arial"/>
          <w:color w:val="000000"/>
          <w:sz w:val="20"/>
          <w:szCs w:val="20"/>
        </w:rPr>
        <w:b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w:t>
      </w:r>
      <w:proofErr w:type="gramEnd"/>
      <w:r>
        <w:rPr>
          <w:rFonts w:ascii="Arial" w:hAnsi="Arial" w:cs="Arial"/>
          <w:color w:val="000000"/>
          <w:sz w:val="20"/>
          <w:szCs w:val="20"/>
        </w:rPr>
        <w:t xml:space="preserve"> </w:t>
      </w:r>
      <w:proofErr w:type="gramStart"/>
      <w:r>
        <w:rPr>
          <w:rFonts w:ascii="Arial" w:hAnsi="Arial" w:cs="Arial"/>
          <w:color w:val="000000"/>
          <w:sz w:val="20"/>
          <w:szCs w:val="20"/>
        </w:rPr>
        <w:t>размере</w:t>
      </w:r>
      <w:proofErr w:type="gramEnd"/>
      <w:r>
        <w:rPr>
          <w:rFonts w:ascii="Arial" w:hAnsi="Arial" w:cs="Arial"/>
          <w:color w:val="000000"/>
          <w:sz w:val="20"/>
          <w:szCs w:val="20"/>
        </w:rPr>
        <w:t xml:space="preserve"> шестидесятикратной суммы взятки.</w:t>
      </w:r>
      <w:r>
        <w:rPr>
          <w:rFonts w:ascii="Arial" w:hAnsi="Arial" w:cs="Arial"/>
          <w:color w:val="000000"/>
          <w:sz w:val="20"/>
          <w:szCs w:val="20"/>
        </w:rPr>
        <w:br/>
        <w:t xml:space="preserve">4. </w:t>
      </w:r>
      <w:proofErr w:type="gramStart"/>
      <w:r>
        <w:rPr>
          <w:rFonts w:ascii="Arial" w:hAnsi="Arial" w:cs="Arial"/>
          <w:color w:val="000000"/>
          <w:sz w:val="20"/>
          <w:szCs w:val="20"/>
        </w:rPr>
        <w:t>Посредничество во взяточничестве, совершенное в особо крупном размере (сумма денег, стоимость ценных бумаг, иного имущества, услуг имущественного характера, иных имущественных прав, превышающие один миллион рублей), -</w:t>
      </w:r>
      <w:r>
        <w:rPr>
          <w:rFonts w:ascii="Arial" w:hAnsi="Arial" w:cs="Arial"/>
          <w:color w:val="000000"/>
          <w:sz w:val="20"/>
          <w:szCs w:val="20"/>
        </w:rPr>
        <w:b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w:t>
      </w:r>
      <w:proofErr w:type="gramEnd"/>
      <w:r>
        <w:rPr>
          <w:rFonts w:ascii="Arial" w:hAnsi="Arial" w:cs="Arial"/>
          <w:color w:val="000000"/>
          <w:sz w:val="20"/>
          <w:szCs w:val="20"/>
        </w:rPr>
        <w:t xml:space="preserve"> со штрафом в размере семидесятикратной суммы взятки.</w:t>
      </w:r>
      <w:r>
        <w:rPr>
          <w:rFonts w:ascii="Arial" w:hAnsi="Arial" w:cs="Arial"/>
          <w:color w:val="000000"/>
          <w:sz w:val="20"/>
          <w:szCs w:val="20"/>
        </w:rPr>
        <w:br/>
        <w:t xml:space="preserve">5. </w:t>
      </w:r>
      <w:proofErr w:type="gramStart"/>
      <w:r>
        <w:rPr>
          <w:rFonts w:ascii="Arial" w:hAnsi="Arial" w:cs="Arial"/>
          <w:color w:val="000000"/>
          <w:sz w:val="20"/>
          <w:szCs w:val="20"/>
        </w:rPr>
        <w:t>Обещание или предложение посредничества во взяточничестве -</w:t>
      </w:r>
      <w:r>
        <w:rPr>
          <w:rFonts w:ascii="Arial" w:hAnsi="Arial" w:cs="Arial"/>
          <w:color w:val="000000"/>
          <w:sz w:val="20"/>
          <w:szCs w:val="20"/>
        </w:rPr>
        <w:b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w:t>
      </w:r>
      <w:proofErr w:type="gramEnd"/>
      <w:r>
        <w:rPr>
          <w:rFonts w:ascii="Arial" w:hAnsi="Arial" w:cs="Arial"/>
          <w:color w:val="000000"/>
          <w:sz w:val="20"/>
          <w:szCs w:val="20"/>
        </w:rPr>
        <w:t xml:space="preserve"> свободы </w:t>
      </w:r>
      <w:proofErr w:type="gramStart"/>
      <w:r>
        <w:rPr>
          <w:rFonts w:ascii="Arial" w:hAnsi="Arial" w:cs="Arial"/>
          <w:color w:val="000000"/>
          <w:sz w:val="20"/>
          <w:szCs w:val="20"/>
        </w:rPr>
        <w:t>на срок до семи лет со штрафом в размере от десятикратной до шестидесятикратной суммы</w:t>
      </w:r>
      <w:proofErr w:type="gramEnd"/>
      <w:r>
        <w:rPr>
          <w:rFonts w:ascii="Arial" w:hAnsi="Arial" w:cs="Arial"/>
          <w:color w:val="000000"/>
          <w:sz w:val="20"/>
          <w:szCs w:val="20"/>
        </w:rPr>
        <w:t xml:space="preserve"> взятки.</w:t>
      </w:r>
      <w:r>
        <w:rPr>
          <w:rFonts w:ascii="Arial" w:hAnsi="Arial" w:cs="Arial"/>
          <w:color w:val="000000"/>
          <w:sz w:val="20"/>
          <w:szCs w:val="20"/>
        </w:rPr>
        <w:b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r>
        <w:rPr>
          <w:rFonts w:ascii="Arial" w:hAnsi="Arial" w:cs="Arial"/>
          <w:color w:val="000000"/>
          <w:sz w:val="20"/>
          <w:szCs w:val="20"/>
        </w:rPr>
        <w:br/>
      </w:r>
      <w:r>
        <w:rPr>
          <w:rFonts w:ascii="Arial" w:hAnsi="Arial" w:cs="Arial"/>
          <w:color w:val="000000"/>
          <w:sz w:val="20"/>
          <w:szCs w:val="20"/>
        </w:rPr>
        <w:br/>
        <w:t>Коммерческий подкуп (статья 204 Уголовного кодекса РФ).</w:t>
      </w:r>
      <w:r>
        <w:rPr>
          <w:rFonts w:ascii="Arial" w:hAnsi="Arial" w:cs="Arial"/>
          <w:color w:val="000000"/>
          <w:sz w:val="20"/>
          <w:szCs w:val="20"/>
        </w:rPr>
        <w:br/>
        <w:t xml:space="preserve">1. </w:t>
      </w:r>
      <w:proofErr w:type="gramStart"/>
      <w:r>
        <w:rPr>
          <w:rFonts w:ascii="Arial" w:hAnsi="Arial" w:cs="Arial"/>
          <w:color w:val="000000"/>
          <w:sz w:val="20"/>
          <w:szCs w:val="20"/>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r>
        <w:rPr>
          <w:rFonts w:ascii="Arial" w:hAnsi="Arial" w:cs="Arial"/>
          <w:color w:val="000000"/>
          <w:sz w:val="20"/>
          <w:szCs w:val="20"/>
        </w:rPr>
        <w:b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w:t>
      </w:r>
      <w:proofErr w:type="gramEnd"/>
      <w:r>
        <w:rPr>
          <w:rFonts w:ascii="Arial" w:hAnsi="Arial" w:cs="Arial"/>
          <w:color w:val="000000"/>
          <w:sz w:val="20"/>
          <w:szCs w:val="20"/>
        </w:rPr>
        <w:t xml:space="preserve">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r>
        <w:rPr>
          <w:rFonts w:ascii="Arial" w:hAnsi="Arial" w:cs="Arial"/>
          <w:color w:val="000000"/>
          <w:sz w:val="20"/>
          <w:szCs w:val="20"/>
        </w:rPr>
        <w:br/>
        <w:t>2. Деяния, предусмотренные частью первой настоящей статьи, если они:</w:t>
      </w:r>
      <w:r>
        <w:rPr>
          <w:rFonts w:ascii="Arial" w:hAnsi="Arial" w:cs="Arial"/>
          <w:color w:val="000000"/>
          <w:sz w:val="20"/>
          <w:szCs w:val="20"/>
        </w:rPr>
        <w:br/>
      </w:r>
      <w:r>
        <w:rPr>
          <w:rFonts w:ascii="Arial" w:hAnsi="Arial" w:cs="Arial"/>
          <w:color w:val="000000"/>
          <w:sz w:val="20"/>
          <w:szCs w:val="20"/>
        </w:rPr>
        <w:lastRenderedPageBreak/>
        <w:t>а) совершены группой лиц по предварительному сговору или организованной группой;</w:t>
      </w:r>
      <w:r>
        <w:rPr>
          <w:rFonts w:ascii="Arial" w:hAnsi="Arial" w:cs="Arial"/>
          <w:color w:val="000000"/>
          <w:sz w:val="20"/>
          <w:szCs w:val="20"/>
        </w:rPr>
        <w:br/>
      </w:r>
      <w:proofErr w:type="gramStart"/>
      <w:r>
        <w:rPr>
          <w:rFonts w:ascii="Arial" w:hAnsi="Arial" w:cs="Arial"/>
          <w:color w:val="000000"/>
          <w:sz w:val="20"/>
          <w:szCs w:val="20"/>
        </w:rPr>
        <w:t>б) совершены за заведомо незаконные действия (бездействие), -</w:t>
      </w:r>
      <w:r>
        <w:rPr>
          <w:rFonts w:ascii="Arial" w:hAnsi="Arial" w:cs="Arial"/>
          <w:color w:val="000000"/>
          <w:sz w:val="20"/>
          <w:szCs w:val="20"/>
        </w:rPr>
        <w:b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r>
        <w:rPr>
          <w:rFonts w:ascii="Arial" w:hAnsi="Arial" w:cs="Arial"/>
          <w:color w:val="000000"/>
          <w:sz w:val="20"/>
          <w:szCs w:val="20"/>
        </w:rPr>
        <w:br/>
        <w:t>3.</w:t>
      </w:r>
      <w:proofErr w:type="gramEnd"/>
      <w:r>
        <w:rPr>
          <w:rFonts w:ascii="Arial" w:hAnsi="Arial" w:cs="Arial"/>
          <w:color w:val="000000"/>
          <w:sz w:val="20"/>
          <w:szCs w:val="20"/>
        </w:rPr>
        <w:t xml:space="preserve"> </w:t>
      </w:r>
      <w:proofErr w:type="gramStart"/>
      <w:r>
        <w:rPr>
          <w:rFonts w:ascii="Arial" w:hAnsi="Arial" w:cs="Arial"/>
          <w:color w:val="000000"/>
          <w:sz w:val="20"/>
          <w:szCs w:val="20"/>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r>
        <w:rPr>
          <w:rFonts w:ascii="Arial" w:hAnsi="Arial" w:cs="Arial"/>
          <w:color w:val="000000"/>
          <w:sz w:val="20"/>
          <w:szCs w:val="20"/>
        </w:rPr>
        <w:b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w:t>
      </w:r>
      <w:proofErr w:type="gramEnd"/>
      <w:r>
        <w:rPr>
          <w:rFonts w:ascii="Arial" w:hAnsi="Arial" w:cs="Arial"/>
          <w:color w:val="000000"/>
          <w:sz w:val="20"/>
          <w:szCs w:val="20"/>
        </w:rPr>
        <w:t xml:space="preserve"> </w:t>
      </w:r>
      <w:proofErr w:type="gramStart"/>
      <w:r>
        <w:rPr>
          <w:rFonts w:ascii="Arial" w:hAnsi="Arial" w:cs="Arial"/>
          <w:color w:val="000000"/>
          <w:sz w:val="20"/>
          <w:szCs w:val="20"/>
        </w:rPr>
        <w:t>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r>
        <w:rPr>
          <w:rFonts w:ascii="Arial" w:hAnsi="Arial" w:cs="Arial"/>
          <w:color w:val="000000"/>
          <w:sz w:val="20"/>
          <w:szCs w:val="20"/>
        </w:rPr>
        <w:br/>
        <w:t>4.</w:t>
      </w:r>
      <w:proofErr w:type="gramEnd"/>
      <w:r>
        <w:rPr>
          <w:rFonts w:ascii="Arial" w:hAnsi="Arial" w:cs="Arial"/>
          <w:color w:val="000000"/>
          <w:sz w:val="20"/>
          <w:szCs w:val="20"/>
        </w:rPr>
        <w:t xml:space="preserve"> Деяния, предусмотренные частью третьей настоящей статьи, если они:</w:t>
      </w:r>
      <w:r>
        <w:rPr>
          <w:rFonts w:ascii="Arial" w:hAnsi="Arial" w:cs="Arial"/>
          <w:color w:val="000000"/>
          <w:sz w:val="20"/>
          <w:szCs w:val="20"/>
        </w:rPr>
        <w:br/>
        <w:t>а) совершены группой лиц по предварительному сговору или организованной группой;</w:t>
      </w:r>
      <w:r>
        <w:rPr>
          <w:rFonts w:ascii="Arial" w:hAnsi="Arial" w:cs="Arial"/>
          <w:color w:val="000000"/>
          <w:sz w:val="20"/>
          <w:szCs w:val="20"/>
        </w:rPr>
        <w:br/>
        <w:t>б) сопряжены с вымогательством предмета подкупа;</w:t>
      </w:r>
      <w:r>
        <w:rPr>
          <w:rFonts w:ascii="Arial" w:hAnsi="Arial" w:cs="Arial"/>
          <w:color w:val="000000"/>
          <w:sz w:val="20"/>
          <w:szCs w:val="20"/>
        </w:rPr>
        <w:br/>
      </w:r>
      <w:proofErr w:type="gramStart"/>
      <w:r>
        <w:rPr>
          <w:rFonts w:ascii="Arial" w:hAnsi="Arial" w:cs="Arial"/>
          <w:color w:val="000000"/>
          <w:sz w:val="20"/>
          <w:szCs w:val="20"/>
        </w:rPr>
        <w:t>в) совершены за незаконные действия (бездействие), -</w:t>
      </w:r>
      <w:r>
        <w:rPr>
          <w:rFonts w:ascii="Arial" w:hAnsi="Arial" w:cs="Arial"/>
          <w:color w:val="000000"/>
          <w:sz w:val="20"/>
          <w:szCs w:val="20"/>
        </w:rPr>
        <w:b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r>
        <w:rPr>
          <w:rFonts w:ascii="Arial" w:hAnsi="Arial" w:cs="Arial"/>
          <w:color w:val="000000"/>
          <w:sz w:val="20"/>
          <w:szCs w:val="20"/>
        </w:rPr>
        <w:b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r>
        <w:rPr>
          <w:rFonts w:ascii="Arial" w:hAnsi="Arial" w:cs="Arial"/>
          <w:color w:val="000000"/>
          <w:sz w:val="20"/>
          <w:szCs w:val="20"/>
        </w:rPr>
        <w:br/>
      </w:r>
      <w:r>
        <w:rPr>
          <w:rFonts w:ascii="Arial" w:hAnsi="Arial" w:cs="Arial"/>
          <w:color w:val="000000"/>
          <w:sz w:val="20"/>
          <w:szCs w:val="20"/>
        </w:rPr>
        <w:br/>
      </w:r>
      <w:bookmarkStart w:id="0" w:name="_GoBack"/>
      <w:bookmarkEnd w:id="0"/>
    </w:p>
    <w:p w:rsidR="003301AB" w:rsidRPr="003301AB" w:rsidRDefault="003301AB" w:rsidP="00D37AF6">
      <w:pPr>
        <w:rPr>
          <w:szCs w:val="24"/>
        </w:rPr>
      </w:pPr>
    </w:p>
    <w:p w:rsidR="003301AB" w:rsidRPr="003301AB" w:rsidRDefault="003301AB" w:rsidP="00D37AF6">
      <w:pPr>
        <w:rPr>
          <w:szCs w:val="24"/>
        </w:rPr>
      </w:pPr>
    </w:p>
    <w:p w:rsidR="003301AB" w:rsidRPr="003301AB" w:rsidRDefault="003301AB" w:rsidP="00D37AF6">
      <w:pPr>
        <w:rPr>
          <w:szCs w:val="24"/>
        </w:rPr>
      </w:pPr>
    </w:p>
    <w:p w:rsidR="003301AB" w:rsidRPr="003301AB" w:rsidRDefault="003301AB" w:rsidP="00D37AF6"/>
    <w:sectPr w:rsidR="003301AB" w:rsidRPr="00330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21"/>
    <w:rsid w:val="003301AB"/>
    <w:rsid w:val="00566021"/>
    <w:rsid w:val="005A64B9"/>
    <w:rsid w:val="008D78EB"/>
    <w:rsid w:val="00C95997"/>
    <w:rsid w:val="00D3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D78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0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01AB"/>
    <w:rPr>
      <w:b/>
      <w:bCs/>
    </w:rPr>
  </w:style>
  <w:style w:type="character" w:customStyle="1" w:styleId="apple-converted-space">
    <w:name w:val="apple-converted-space"/>
    <w:basedOn w:val="a0"/>
    <w:rsid w:val="003301AB"/>
  </w:style>
  <w:style w:type="character" w:customStyle="1" w:styleId="20">
    <w:name w:val="Заголовок 2 Знак"/>
    <w:basedOn w:val="a0"/>
    <w:link w:val="2"/>
    <w:uiPriority w:val="9"/>
    <w:rsid w:val="008D78EB"/>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8D78EB"/>
  </w:style>
  <w:style w:type="character" w:styleId="a5">
    <w:name w:val="Hyperlink"/>
    <w:basedOn w:val="a0"/>
    <w:uiPriority w:val="99"/>
    <w:semiHidden/>
    <w:unhideWhenUsed/>
    <w:rsid w:val="008D78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D78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0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01AB"/>
    <w:rPr>
      <w:b/>
      <w:bCs/>
    </w:rPr>
  </w:style>
  <w:style w:type="character" w:customStyle="1" w:styleId="apple-converted-space">
    <w:name w:val="apple-converted-space"/>
    <w:basedOn w:val="a0"/>
    <w:rsid w:val="003301AB"/>
  </w:style>
  <w:style w:type="character" w:customStyle="1" w:styleId="20">
    <w:name w:val="Заголовок 2 Знак"/>
    <w:basedOn w:val="a0"/>
    <w:link w:val="2"/>
    <w:uiPriority w:val="9"/>
    <w:rsid w:val="008D78EB"/>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8D78EB"/>
  </w:style>
  <w:style w:type="character" w:styleId="a5">
    <w:name w:val="Hyperlink"/>
    <w:basedOn w:val="a0"/>
    <w:uiPriority w:val="99"/>
    <w:semiHidden/>
    <w:unhideWhenUsed/>
    <w:rsid w:val="008D78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43418">
      <w:bodyDiv w:val="1"/>
      <w:marLeft w:val="0"/>
      <w:marRight w:val="0"/>
      <w:marTop w:val="0"/>
      <w:marBottom w:val="0"/>
      <w:divBdr>
        <w:top w:val="none" w:sz="0" w:space="0" w:color="auto"/>
        <w:left w:val="none" w:sz="0" w:space="0" w:color="auto"/>
        <w:bottom w:val="none" w:sz="0" w:space="0" w:color="auto"/>
        <w:right w:val="none" w:sz="0" w:space="0" w:color="auto"/>
      </w:divBdr>
    </w:div>
    <w:div w:id="14454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5594</Words>
  <Characters>31888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cp:lastPrinted>2021-04-16T07:17:00Z</cp:lastPrinted>
  <dcterms:created xsi:type="dcterms:W3CDTF">2021-04-16T07:01:00Z</dcterms:created>
  <dcterms:modified xsi:type="dcterms:W3CDTF">2022-04-26T06:18:00Z</dcterms:modified>
</cp:coreProperties>
</file>