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муниципального  нормативного правового акта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(проекта  муниципального  нормативного правового акта)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264B99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D6C53">
        <w:rPr>
          <w:rFonts w:ascii="Times New Roman" w:hAnsi="Times New Roman" w:cs="Times New Roman"/>
          <w:sz w:val="28"/>
          <w:szCs w:val="28"/>
        </w:rPr>
        <w:t>.</w:t>
      </w:r>
      <w:r w:rsidR="00A644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D51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4C8" w:rsidRPr="00264B99" w:rsidRDefault="00053581" w:rsidP="00264B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D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124D2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</w:t>
      </w:r>
      <w:r w:rsidR="00D44955" w:rsidRPr="006124D2">
        <w:rPr>
          <w:rFonts w:ascii="Times New Roman" w:hAnsi="Times New Roman" w:cs="Times New Roman"/>
          <w:sz w:val="28"/>
          <w:szCs w:val="28"/>
        </w:rPr>
        <w:t>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</w:t>
      </w:r>
      <w:r w:rsidR="006F0800" w:rsidRPr="006124D2">
        <w:rPr>
          <w:rFonts w:ascii="Times New Roman" w:hAnsi="Times New Roman" w:cs="Times New Roman"/>
          <w:sz w:val="28"/>
          <w:szCs w:val="28"/>
        </w:rPr>
        <w:t xml:space="preserve">.2010г.  96, </w:t>
      </w:r>
      <w:r w:rsidR="00D44955" w:rsidRPr="006124D2">
        <w:rPr>
          <w:rFonts w:ascii="Times New Roman" w:hAnsi="Times New Roman" w:cs="Times New Roman"/>
          <w:sz w:val="28"/>
          <w:szCs w:val="28"/>
        </w:rPr>
        <w:t>проведена антикоррупционная экс</w:t>
      </w:r>
      <w:r w:rsidR="00CD48CA" w:rsidRPr="006124D2">
        <w:rPr>
          <w:rFonts w:ascii="Times New Roman" w:hAnsi="Times New Roman" w:cs="Times New Roman"/>
          <w:sz w:val="28"/>
          <w:szCs w:val="28"/>
        </w:rPr>
        <w:t xml:space="preserve">пертиза </w:t>
      </w:r>
      <w:r w:rsidR="00CD48CA" w:rsidRPr="00264B99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12738D" w:rsidRPr="00264B99">
        <w:rPr>
          <w:rFonts w:ascii="Times New Roman" w:hAnsi="Times New Roman" w:cs="Times New Roman"/>
          <w:sz w:val="28"/>
          <w:szCs w:val="28"/>
        </w:rPr>
        <w:t xml:space="preserve"> </w:t>
      </w:r>
      <w:r w:rsidR="00264B99">
        <w:rPr>
          <w:rFonts w:ascii="Times New Roman" w:hAnsi="Times New Roman" w:cs="Times New Roman"/>
          <w:sz w:val="28"/>
          <w:szCs w:val="28"/>
        </w:rPr>
        <w:t>«</w:t>
      </w:r>
      <w:r w:rsidR="00264B99" w:rsidRPr="00264B99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 («дорожная карта»)</w:t>
      </w:r>
      <w:r w:rsidR="00264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64B99" w:rsidRPr="00264B99">
        <w:rPr>
          <w:rFonts w:ascii="Times New Roman" w:eastAsia="Times New Roman" w:hAnsi="Times New Roman" w:cs="Times New Roman"/>
          <w:sz w:val="28"/>
          <w:szCs w:val="28"/>
        </w:rPr>
        <w:t>по повышению значений показателей доступности для</w:t>
      </w:r>
      <w:r w:rsidR="00264B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B99" w:rsidRPr="00264B99">
        <w:rPr>
          <w:rFonts w:ascii="Times New Roman" w:eastAsia="Times New Roman" w:hAnsi="Times New Roman" w:cs="Times New Roman"/>
          <w:sz w:val="28"/>
          <w:szCs w:val="28"/>
        </w:rPr>
        <w:t>инвалидов объектов и услуг в МО «Хакуринохабльское сельское поселение» на 2022г.- 2031г.</w:t>
      </w:r>
      <w:r w:rsidR="002E594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A54C8" w:rsidRPr="0040374A">
        <w:rPr>
          <w:rFonts w:ascii="Times New Roman" w:hAnsi="Times New Roman" w:cs="Times New Roman"/>
          <w:sz w:val="28"/>
          <w:szCs w:val="28"/>
        </w:rPr>
        <w:t>коррупциогенных    факторов не выявлено.</w:t>
      </w:r>
    </w:p>
    <w:p w:rsidR="003415F3" w:rsidRPr="00264B99" w:rsidRDefault="006124D2" w:rsidP="00264B99">
      <w:pPr>
        <w:widowControl w:val="0"/>
        <w:shd w:val="clear" w:color="auto" w:fill="FFFFFF"/>
        <w:tabs>
          <w:tab w:val="left" w:pos="7650"/>
        </w:tabs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415F3" w:rsidRPr="00F0257A" w:rsidRDefault="003415F3" w:rsidP="00F0257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D00B3F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D00B3F">
        <w:rPr>
          <w:rFonts w:ascii="Times New Roman" w:hAnsi="Times New Roman" w:cs="Times New Roman"/>
          <w:bCs/>
          <w:sz w:val="28"/>
          <w:szCs w:val="28"/>
        </w:rPr>
        <w:t xml:space="preserve">    В</w:t>
      </w:r>
      <w:r w:rsidR="0012738D">
        <w:rPr>
          <w:rFonts w:ascii="Times New Roman" w:hAnsi="Times New Roman" w:cs="Times New Roman"/>
          <w:bCs/>
          <w:sz w:val="28"/>
          <w:szCs w:val="28"/>
        </w:rPr>
        <w:t>.</w:t>
      </w:r>
      <w:r w:rsidR="00D00B3F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 w:rsidR="00D00B3F">
        <w:rPr>
          <w:rFonts w:ascii="Times New Roman" w:hAnsi="Times New Roman" w:cs="Times New Roman"/>
          <w:bCs/>
          <w:sz w:val="28"/>
          <w:szCs w:val="28"/>
        </w:rPr>
        <w:t>Беданоко</w:t>
      </w:r>
      <w:r w:rsidR="0012738D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760B7"/>
    <w:multiLevelType w:val="multilevel"/>
    <w:tmpl w:val="539C05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9491D"/>
    <w:rsid w:val="000C7C62"/>
    <w:rsid w:val="00125121"/>
    <w:rsid w:val="0012738D"/>
    <w:rsid w:val="001E193D"/>
    <w:rsid w:val="001E4BCB"/>
    <w:rsid w:val="0020598B"/>
    <w:rsid w:val="00213423"/>
    <w:rsid w:val="002241F8"/>
    <w:rsid w:val="002566DB"/>
    <w:rsid w:val="00264B99"/>
    <w:rsid w:val="00281BC8"/>
    <w:rsid w:val="00294702"/>
    <w:rsid w:val="002A32FC"/>
    <w:rsid w:val="002A54C8"/>
    <w:rsid w:val="002A7B44"/>
    <w:rsid w:val="002E5940"/>
    <w:rsid w:val="002E6DE7"/>
    <w:rsid w:val="003019BC"/>
    <w:rsid w:val="003415F3"/>
    <w:rsid w:val="003907D3"/>
    <w:rsid w:val="003F0842"/>
    <w:rsid w:val="0040374A"/>
    <w:rsid w:val="0041183B"/>
    <w:rsid w:val="00424F4A"/>
    <w:rsid w:val="00493F9C"/>
    <w:rsid w:val="004A62C5"/>
    <w:rsid w:val="00507C5B"/>
    <w:rsid w:val="00534D49"/>
    <w:rsid w:val="00582BBF"/>
    <w:rsid w:val="006124D2"/>
    <w:rsid w:val="00657183"/>
    <w:rsid w:val="00681B3A"/>
    <w:rsid w:val="00694468"/>
    <w:rsid w:val="006F0800"/>
    <w:rsid w:val="006F47F8"/>
    <w:rsid w:val="00707F35"/>
    <w:rsid w:val="00760ADF"/>
    <w:rsid w:val="007D5B54"/>
    <w:rsid w:val="007E3142"/>
    <w:rsid w:val="0084060A"/>
    <w:rsid w:val="00845022"/>
    <w:rsid w:val="00853491"/>
    <w:rsid w:val="008E0D9B"/>
    <w:rsid w:val="0092692C"/>
    <w:rsid w:val="00961C2B"/>
    <w:rsid w:val="00962B4A"/>
    <w:rsid w:val="00A06E70"/>
    <w:rsid w:val="00A5210D"/>
    <w:rsid w:val="00A6362D"/>
    <w:rsid w:val="00A6442E"/>
    <w:rsid w:val="00A97242"/>
    <w:rsid w:val="00AC7013"/>
    <w:rsid w:val="00B26235"/>
    <w:rsid w:val="00B54DAA"/>
    <w:rsid w:val="00B84F3A"/>
    <w:rsid w:val="00BB7DCC"/>
    <w:rsid w:val="00BC5CF3"/>
    <w:rsid w:val="00BD6C53"/>
    <w:rsid w:val="00C745E1"/>
    <w:rsid w:val="00C8757D"/>
    <w:rsid w:val="00CD4272"/>
    <w:rsid w:val="00CD48CA"/>
    <w:rsid w:val="00D00B3F"/>
    <w:rsid w:val="00D22D1B"/>
    <w:rsid w:val="00D44955"/>
    <w:rsid w:val="00D515AF"/>
    <w:rsid w:val="00D73A69"/>
    <w:rsid w:val="00D845D4"/>
    <w:rsid w:val="00D93BB9"/>
    <w:rsid w:val="00D97964"/>
    <w:rsid w:val="00DA091A"/>
    <w:rsid w:val="00DA3DC2"/>
    <w:rsid w:val="00DC6CEB"/>
    <w:rsid w:val="00E302E0"/>
    <w:rsid w:val="00E41894"/>
    <w:rsid w:val="00E5407B"/>
    <w:rsid w:val="00E92631"/>
    <w:rsid w:val="00ED0168"/>
    <w:rsid w:val="00F0257A"/>
    <w:rsid w:val="00F410E4"/>
    <w:rsid w:val="00F4729E"/>
    <w:rsid w:val="00F83A6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263971306bb178b27d1e200a5c980378s3">
    <w:name w:val="263971306bb178b27d1e200a5c980378s3"/>
    <w:basedOn w:val="a"/>
    <w:semiHidden/>
    <w:rsid w:val="00D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F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263971306bb178b27d1e200a5c980378s3">
    <w:name w:val="263971306bb178b27d1e200a5c980378s3"/>
    <w:basedOn w:val="a"/>
    <w:semiHidden/>
    <w:rsid w:val="00D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F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6240-8E69-4D99-908E-AD2B5ED4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37</cp:revision>
  <cp:lastPrinted>2022-03-21T08:52:00Z</cp:lastPrinted>
  <dcterms:created xsi:type="dcterms:W3CDTF">2020-08-19T08:26:00Z</dcterms:created>
  <dcterms:modified xsi:type="dcterms:W3CDTF">2022-03-21T08:53:00Z</dcterms:modified>
</cp:coreProperties>
</file>