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5307C1" w:rsidTr="005307C1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07C1" w:rsidRDefault="005307C1">
            <w:pPr>
              <w:pStyle w:val="5"/>
              <w:jc w:val="center"/>
              <w:rPr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5307C1" w:rsidRDefault="005307C1">
            <w:pPr>
              <w:pStyle w:val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Совет народных     депутатов</w:t>
            </w:r>
          </w:p>
          <w:p w:rsidR="005307C1" w:rsidRDefault="005307C1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Муниципального образования</w:t>
            </w:r>
          </w:p>
          <w:p w:rsidR="005307C1" w:rsidRDefault="005307C1">
            <w:pPr>
              <w:spacing w:line="20" w:lineRule="atLeast"/>
              <w:ind w:hanging="70"/>
              <w:jc w:val="center"/>
            </w:pPr>
            <w:r>
              <w:t>«Хакуринохабльское сельское поселение»</w:t>
            </w:r>
          </w:p>
          <w:p w:rsidR="005307C1" w:rsidRDefault="005307C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385440, а. </w:t>
            </w:r>
            <w:proofErr w:type="spellStart"/>
            <w:r>
              <w:rPr>
                <w:b/>
                <w:i/>
              </w:rPr>
              <w:t>Хакуринохабль</w:t>
            </w:r>
            <w:proofErr w:type="spellEnd"/>
            <w:r>
              <w:rPr>
                <w:b/>
                <w:i/>
              </w:rPr>
              <w:t>,</w:t>
            </w:r>
          </w:p>
          <w:p w:rsidR="005307C1" w:rsidRDefault="005307C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ул. </w:t>
            </w:r>
            <w:proofErr w:type="spellStart"/>
            <w:r>
              <w:rPr>
                <w:b/>
                <w:i/>
              </w:rPr>
              <w:t>Шовгенова</w:t>
            </w:r>
            <w:proofErr w:type="spellEnd"/>
            <w:r>
              <w:rPr>
                <w:b/>
                <w:i/>
              </w:rPr>
              <w:t>, 13</w:t>
            </w:r>
          </w:p>
          <w:p w:rsidR="005307C1" w:rsidRDefault="005307C1">
            <w:pPr>
              <w:spacing w:line="20" w:lineRule="atLeast"/>
              <w:ind w:left="130"/>
              <w:jc w:val="center"/>
              <w:rPr>
                <w:b/>
                <w:i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307C1" w:rsidRDefault="005307C1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86807538" r:id="rId6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307C1" w:rsidRDefault="005307C1">
            <w:pPr>
              <w:pStyle w:val="5"/>
              <w:jc w:val="center"/>
              <w:rPr>
                <w:sz w:val="28"/>
              </w:rPr>
            </w:pPr>
            <w:r>
              <w:rPr>
                <w:sz w:val="28"/>
              </w:rPr>
              <w:t>АДЫГЭ РЕСПУБЛИК</w:t>
            </w:r>
          </w:p>
          <w:p w:rsidR="005307C1" w:rsidRDefault="005307C1">
            <w:pPr>
              <w:pStyle w:val="ab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Хьакурынэхьаблэ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муниципальнэ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къоджэ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псэуп</w:t>
            </w:r>
            <w:proofErr w:type="spellEnd"/>
            <w:r>
              <w:rPr>
                <w:i/>
                <w:lang w:val="en-US"/>
              </w:rPr>
              <w:t>I</w:t>
            </w:r>
            <w:r>
              <w:rPr>
                <w:i/>
              </w:rPr>
              <w:t>э ч</w:t>
            </w:r>
            <w:r>
              <w:rPr>
                <w:i/>
                <w:lang w:val="en-US"/>
              </w:rPr>
              <w:t>I</w:t>
            </w:r>
            <w:proofErr w:type="spellStart"/>
            <w:r>
              <w:rPr>
                <w:i/>
              </w:rPr>
              <w:t>ып</w:t>
            </w:r>
            <w:proofErr w:type="spellEnd"/>
            <w:r>
              <w:rPr>
                <w:i/>
                <w:lang w:val="en-US"/>
              </w:rPr>
              <w:t>I</w:t>
            </w:r>
            <w:r>
              <w:rPr>
                <w:i/>
              </w:rPr>
              <w:t xml:space="preserve">эм </w:t>
            </w:r>
            <w:proofErr w:type="spellStart"/>
            <w:r>
              <w:rPr>
                <w:i/>
              </w:rPr>
              <w:t>изэхэщап</w:t>
            </w:r>
            <w:proofErr w:type="spellEnd"/>
            <w:r>
              <w:rPr>
                <w:i/>
                <w:lang w:val="en-US"/>
              </w:rPr>
              <w:t>I</w:t>
            </w:r>
            <w:r>
              <w:rPr>
                <w:i/>
              </w:rPr>
              <w:t xml:space="preserve">э </w:t>
            </w:r>
            <w:proofErr w:type="spellStart"/>
            <w:r>
              <w:rPr>
                <w:i/>
              </w:rPr>
              <w:t>янароднэ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депутатхэм</w:t>
            </w:r>
            <w:proofErr w:type="spellEnd"/>
            <w:r>
              <w:rPr>
                <w:i/>
              </w:rPr>
              <w:t xml:space="preserve"> я Совет</w:t>
            </w:r>
          </w:p>
          <w:p w:rsidR="005307C1" w:rsidRDefault="005307C1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385440, </w:t>
            </w:r>
            <w:proofErr w:type="spellStart"/>
            <w:r>
              <w:rPr>
                <w:b/>
                <w:i/>
                <w:sz w:val="22"/>
              </w:rPr>
              <w:t>къ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</w:rPr>
              <w:t>Хьакурынэхьабл</w:t>
            </w:r>
            <w:proofErr w:type="spellEnd"/>
            <w:r>
              <w:rPr>
                <w:b/>
                <w:i/>
                <w:sz w:val="22"/>
              </w:rPr>
              <w:t>,</w:t>
            </w:r>
          </w:p>
          <w:p w:rsidR="005307C1" w:rsidRDefault="005307C1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z w:val="22"/>
              </w:rPr>
              <w:t>ур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</w:rPr>
              <w:t>Шэуджэным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ыц</w:t>
            </w:r>
            <w:proofErr w:type="spellEnd"/>
            <w:r>
              <w:rPr>
                <w:b/>
                <w:i/>
                <w:sz w:val="22"/>
                <w:lang w:val="en-US"/>
              </w:rPr>
              <w:t>I</w:t>
            </w:r>
            <w:r>
              <w:rPr>
                <w:b/>
                <w:i/>
                <w:sz w:val="22"/>
              </w:rPr>
              <w:t>, 13</w:t>
            </w:r>
          </w:p>
        </w:tc>
      </w:tr>
    </w:tbl>
    <w:p w:rsidR="005307C1" w:rsidRDefault="005307C1" w:rsidP="005307C1">
      <w:pPr>
        <w:jc w:val="center"/>
        <w:rPr>
          <w:b/>
          <w:sz w:val="28"/>
        </w:rPr>
      </w:pPr>
    </w:p>
    <w:p w:rsidR="005307C1" w:rsidRDefault="005307C1" w:rsidP="00530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307C1" w:rsidRDefault="008004CA" w:rsidP="00530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29</w:t>
      </w:r>
      <w:r w:rsidR="005307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="005307C1">
        <w:rPr>
          <w:b/>
          <w:sz w:val="28"/>
          <w:szCs w:val="28"/>
        </w:rPr>
        <w:t xml:space="preserve"> 2024года №</w:t>
      </w:r>
      <w:r>
        <w:rPr>
          <w:b/>
          <w:sz w:val="28"/>
          <w:szCs w:val="28"/>
        </w:rPr>
        <w:t>50</w:t>
      </w:r>
    </w:p>
    <w:p w:rsidR="005307C1" w:rsidRDefault="005307C1" w:rsidP="005307C1">
      <w:pPr>
        <w:jc w:val="center"/>
        <w:rPr>
          <w:b/>
        </w:rPr>
      </w:pPr>
      <w:r>
        <w:rPr>
          <w:b/>
        </w:rPr>
        <w:t xml:space="preserve">а. </w:t>
      </w:r>
      <w:proofErr w:type="spellStart"/>
      <w:r>
        <w:rPr>
          <w:b/>
        </w:rPr>
        <w:t>Хакуринохабль</w:t>
      </w:r>
      <w:proofErr w:type="spellEnd"/>
    </w:p>
    <w:p w:rsidR="005307C1" w:rsidRDefault="005307C1" w:rsidP="005307C1">
      <w:pPr>
        <w:jc w:val="center"/>
        <w:rPr>
          <w:b/>
        </w:rPr>
      </w:pPr>
    </w:p>
    <w:p w:rsidR="008004CA" w:rsidRPr="007A7351" w:rsidRDefault="008004CA" w:rsidP="008004CA">
      <w:pPr>
        <w:rPr>
          <w:sz w:val="22"/>
          <w:szCs w:val="22"/>
        </w:rPr>
      </w:pPr>
      <w:r w:rsidRPr="007A7351">
        <w:rPr>
          <w:sz w:val="22"/>
          <w:szCs w:val="22"/>
        </w:rPr>
        <w:t xml:space="preserve">О внесении изменений </w:t>
      </w:r>
      <w:proofErr w:type="gramStart"/>
      <w:r w:rsidRPr="007A7351">
        <w:rPr>
          <w:sz w:val="22"/>
          <w:szCs w:val="22"/>
        </w:rPr>
        <w:t>в  решение</w:t>
      </w:r>
      <w:proofErr w:type="gramEnd"/>
      <w:r w:rsidRPr="007A7351">
        <w:rPr>
          <w:sz w:val="22"/>
          <w:szCs w:val="22"/>
        </w:rPr>
        <w:t xml:space="preserve"> </w:t>
      </w:r>
    </w:p>
    <w:p w:rsidR="008004CA" w:rsidRPr="007A7351" w:rsidRDefault="008004CA" w:rsidP="008004CA">
      <w:pPr>
        <w:rPr>
          <w:sz w:val="22"/>
          <w:szCs w:val="22"/>
        </w:rPr>
      </w:pPr>
      <w:r w:rsidRPr="007A7351">
        <w:rPr>
          <w:sz w:val="22"/>
          <w:szCs w:val="22"/>
        </w:rPr>
        <w:t xml:space="preserve">Совета народных депутатов  </w:t>
      </w:r>
    </w:p>
    <w:p w:rsidR="008004CA" w:rsidRPr="007A7351" w:rsidRDefault="008004CA" w:rsidP="008004CA">
      <w:pPr>
        <w:rPr>
          <w:sz w:val="22"/>
          <w:szCs w:val="22"/>
        </w:rPr>
      </w:pPr>
      <w:r w:rsidRPr="007A7351">
        <w:rPr>
          <w:sz w:val="22"/>
          <w:szCs w:val="22"/>
        </w:rPr>
        <w:t xml:space="preserve">МО «Хакуринохабльское сельское поселение» </w:t>
      </w:r>
    </w:p>
    <w:p w:rsidR="008004CA" w:rsidRPr="007A7351" w:rsidRDefault="008004CA" w:rsidP="008004CA">
      <w:pPr>
        <w:rPr>
          <w:sz w:val="22"/>
          <w:szCs w:val="22"/>
        </w:rPr>
      </w:pPr>
      <w:r w:rsidRPr="007A7351">
        <w:rPr>
          <w:sz w:val="22"/>
          <w:szCs w:val="22"/>
        </w:rPr>
        <w:t xml:space="preserve">«О </w:t>
      </w:r>
      <w:proofErr w:type="gramStart"/>
      <w:r w:rsidRPr="007A7351">
        <w:rPr>
          <w:sz w:val="22"/>
          <w:szCs w:val="22"/>
        </w:rPr>
        <w:t>бюджете  МО</w:t>
      </w:r>
      <w:proofErr w:type="gramEnd"/>
      <w:r w:rsidRPr="007A7351">
        <w:rPr>
          <w:sz w:val="22"/>
          <w:szCs w:val="22"/>
        </w:rPr>
        <w:t xml:space="preserve"> «Хакуринохабльское сельское </w:t>
      </w:r>
    </w:p>
    <w:p w:rsidR="008004CA" w:rsidRPr="007A7351" w:rsidRDefault="008004CA" w:rsidP="008004CA">
      <w:pPr>
        <w:rPr>
          <w:sz w:val="22"/>
          <w:szCs w:val="22"/>
        </w:rPr>
      </w:pPr>
      <w:r w:rsidRPr="007A7351">
        <w:rPr>
          <w:sz w:val="22"/>
          <w:szCs w:val="22"/>
        </w:rPr>
        <w:t>поселение на 2024г. и плановый период 2025-2026гг. № 33 от 28.12.2023г.».</w:t>
      </w:r>
    </w:p>
    <w:p w:rsidR="008004CA" w:rsidRPr="007A7351" w:rsidRDefault="008004CA" w:rsidP="008004CA">
      <w:pPr>
        <w:rPr>
          <w:sz w:val="22"/>
          <w:szCs w:val="22"/>
        </w:rPr>
      </w:pPr>
    </w:p>
    <w:p w:rsidR="008004CA" w:rsidRPr="007A7351" w:rsidRDefault="008004CA" w:rsidP="008004CA">
      <w:pPr>
        <w:ind w:firstLine="720"/>
        <w:jc w:val="both"/>
        <w:rPr>
          <w:b/>
          <w:sz w:val="22"/>
          <w:szCs w:val="22"/>
        </w:rPr>
      </w:pPr>
      <w:r w:rsidRPr="007A7351">
        <w:rPr>
          <w:sz w:val="22"/>
          <w:szCs w:val="22"/>
        </w:rPr>
        <w:t xml:space="preserve">В соответствии с разделом 1 главы </w:t>
      </w:r>
      <w:proofErr w:type="gramStart"/>
      <w:r w:rsidRPr="007A7351">
        <w:rPr>
          <w:sz w:val="22"/>
          <w:szCs w:val="22"/>
        </w:rPr>
        <w:t>5  ст.</w:t>
      </w:r>
      <w:proofErr w:type="gramEnd"/>
      <w:r w:rsidRPr="007A7351">
        <w:rPr>
          <w:sz w:val="22"/>
          <w:szCs w:val="22"/>
        </w:rPr>
        <w:t>32; раздел 3 главы 11 ст.86; раздел 4 главы 13 ст.96; раздел 8 главы 24 ст.218, 219  Бюджетного кодекса РФ  от 31.07.1998г. № 145-Федерального закона и на основании Положения о бюджетном процессе в МО «Хакуринохабльское сельское поселение» № 49 от 06.12.2018г., Приказа МФ РФ № 65-Н от 01.07.2013г. Совет народных депутатов муниципального образования «Хакуринохабльское сельское поселение»</w:t>
      </w:r>
      <w:r w:rsidRPr="007A7351">
        <w:rPr>
          <w:b/>
          <w:sz w:val="22"/>
          <w:szCs w:val="22"/>
        </w:rPr>
        <w:t xml:space="preserve">                                     </w:t>
      </w:r>
    </w:p>
    <w:p w:rsidR="008004CA" w:rsidRPr="007A7351" w:rsidRDefault="008004CA" w:rsidP="008004CA">
      <w:pPr>
        <w:ind w:left="57" w:firstLine="720"/>
        <w:jc w:val="both"/>
        <w:rPr>
          <w:b/>
          <w:sz w:val="22"/>
          <w:szCs w:val="22"/>
        </w:rPr>
      </w:pPr>
      <w:r w:rsidRPr="007A7351">
        <w:rPr>
          <w:b/>
          <w:sz w:val="22"/>
          <w:szCs w:val="22"/>
        </w:rPr>
        <w:t xml:space="preserve">                                                  РЕШИЛ:</w:t>
      </w:r>
    </w:p>
    <w:p w:rsidR="008004CA" w:rsidRPr="007A7351" w:rsidRDefault="008004CA" w:rsidP="008004CA">
      <w:pPr>
        <w:rPr>
          <w:sz w:val="22"/>
          <w:szCs w:val="22"/>
        </w:rPr>
      </w:pPr>
      <w:r w:rsidRPr="007A7351">
        <w:rPr>
          <w:sz w:val="22"/>
          <w:szCs w:val="22"/>
        </w:rPr>
        <w:t xml:space="preserve">     Внести в решение Совета народных депутатов № № 33 от 28.12.2023г.» «О </w:t>
      </w:r>
      <w:proofErr w:type="gramStart"/>
      <w:r w:rsidRPr="007A7351">
        <w:rPr>
          <w:sz w:val="22"/>
          <w:szCs w:val="22"/>
        </w:rPr>
        <w:t>бюджете  муниципального</w:t>
      </w:r>
      <w:proofErr w:type="gramEnd"/>
      <w:r w:rsidRPr="007A7351">
        <w:rPr>
          <w:sz w:val="22"/>
          <w:szCs w:val="22"/>
        </w:rPr>
        <w:t xml:space="preserve"> образования «Хакуринохабльское сельское поселение на 2024г. и плановый период 2025-2026гг.» следующие  изменения :</w:t>
      </w:r>
    </w:p>
    <w:p w:rsidR="008004CA" w:rsidRPr="007A7351" w:rsidRDefault="008004CA" w:rsidP="008004CA">
      <w:pPr>
        <w:pStyle w:val="af4"/>
        <w:ind w:firstLine="0"/>
        <w:rPr>
          <w:sz w:val="22"/>
          <w:szCs w:val="22"/>
        </w:rPr>
      </w:pPr>
      <w:r w:rsidRPr="007A7351">
        <w:rPr>
          <w:sz w:val="22"/>
          <w:szCs w:val="22"/>
        </w:rPr>
        <w:t xml:space="preserve">      - в статье 1 пункт 1 </w:t>
      </w:r>
      <w:proofErr w:type="spellStart"/>
      <w:r w:rsidRPr="007A7351">
        <w:rPr>
          <w:sz w:val="22"/>
          <w:szCs w:val="22"/>
        </w:rPr>
        <w:t>подп</w:t>
      </w:r>
      <w:proofErr w:type="spellEnd"/>
      <w:r w:rsidRPr="007A7351">
        <w:rPr>
          <w:sz w:val="22"/>
          <w:szCs w:val="22"/>
        </w:rPr>
        <w:t xml:space="preserve"> 2 - </w:t>
      </w:r>
      <w:proofErr w:type="gramStart"/>
      <w:r w:rsidRPr="007A7351">
        <w:rPr>
          <w:sz w:val="22"/>
          <w:szCs w:val="22"/>
        </w:rPr>
        <w:t>текст  решения</w:t>
      </w:r>
      <w:proofErr w:type="gramEnd"/>
      <w:r w:rsidRPr="007A7351">
        <w:rPr>
          <w:sz w:val="22"/>
          <w:szCs w:val="22"/>
        </w:rPr>
        <w:t xml:space="preserve">  Совета народных депутатов   № 33 от 28.12.2023г.  читать в новой </w:t>
      </w:r>
      <w:proofErr w:type="gramStart"/>
      <w:r w:rsidRPr="007A7351">
        <w:rPr>
          <w:sz w:val="22"/>
          <w:szCs w:val="22"/>
        </w:rPr>
        <w:t>редакции :</w:t>
      </w:r>
      <w:proofErr w:type="gramEnd"/>
      <w:r w:rsidRPr="007A7351">
        <w:rPr>
          <w:sz w:val="22"/>
          <w:szCs w:val="22"/>
        </w:rPr>
        <w:t xml:space="preserve"> «общий объем расходов бюджета муниципального образования «Хакуринохабльское сельское поселение» в сумме 2</w:t>
      </w:r>
      <w:r>
        <w:rPr>
          <w:sz w:val="22"/>
          <w:szCs w:val="22"/>
        </w:rPr>
        <w:t>4970,60</w:t>
      </w:r>
      <w:r w:rsidRPr="007A7351">
        <w:rPr>
          <w:sz w:val="22"/>
          <w:szCs w:val="22"/>
        </w:rPr>
        <w:t xml:space="preserve">трублей»;  </w:t>
      </w:r>
    </w:p>
    <w:p w:rsidR="008004CA" w:rsidRPr="007A7351" w:rsidRDefault="008004CA" w:rsidP="008004CA">
      <w:pPr>
        <w:pStyle w:val="af4"/>
        <w:ind w:firstLine="0"/>
        <w:rPr>
          <w:sz w:val="22"/>
          <w:szCs w:val="22"/>
        </w:rPr>
      </w:pPr>
      <w:r w:rsidRPr="007A7351">
        <w:rPr>
          <w:sz w:val="22"/>
          <w:szCs w:val="22"/>
        </w:rPr>
        <w:t xml:space="preserve">   - в статье 1 пункт 1 </w:t>
      </w:r>
      <w:proofErr w:type="spellStart"/>
      <w:r w:rsidRPr="007A7351">
        <w:rPr>
          <w:sz w:val="22"/>
          <w:szCs w:val="22"/>
        </w:rPr>
        <w:t>подп</w:t>
      </w:r>
      <w:proofErr w:type="spellEnd"/>
      <w:r w:rsidRPr="007A7351">
        <w:rPr>
          <w:sz w:val="22"/>
          <w:szCs w:val="22"/>
        </w:rPr>
        <w:t xml:space="preserve"> 3 -  </w:t>
      </w:r>
      <w:proofErr w:type="gramStart"/>
      <w:r w:rsidRPr="007A7351">
        <w:rPr>
          <w:sz w:val="22"/>
          <w:szCs w:val="22"/>
        </w:rPr>
        <w:t>текст  решения</w:t>
      </w:r>
      <w:proofErr w:type="gramEnd"/>
      <w:r w:rsidRPr="007A7351">
        <w:rPr>
          <w:sz w:val="22"/>
          <w:szCs w:val="22"/>
        </w:rPr>
        <w:t xml:space="preserve">  Совета народных депутатов   № 33 от 28.12.2023г.  читать в новой </w:t>
      </w:r>
      <w:proofErr w:type="gramStart"/>
      <w:r w:rsidRPr="007A7351">
        <w:rPr>
          <w:sz w:val="22"/>
          <w:szCs w:val="22"/>
        </w:rPr>
        <w:t>редакции :</w:t>
      </w:r>
      <w:proofErr w:type="gramEnd"/>
      <w:r w:rsidRPr="007A7351">
        <w:rPr>
          <w:sz w:val="22"/>
          <w:szCs w:val="22"/>
        </w:rPr>
        <w:t xml:space="preserve"> «дефицит </w:t>
      </w:r>
      <w:r w:rsidRPr="007A7351">
        <w:rPr>
          <w:spacing w:val="-4"/>
          <w:sz w:val="22"/>
          <w:szCs w:val="22"/>
        </w:rPr>
        <w:t xml:space="preserve">бюджета муниципального образования «Хакуринохабльское сельское поселение» на 2024 г. в сумме </w:t>
      </w:r>
      <w:r>
        <w:rPr>
          <w:spacing w:val="-4"/>
          <w:sz w:val="22"/>
          <w:szCs w:val="22"/>
        </w:rPr>
        <w:t>4615,30</w:t>
      </w:r>
      <w:r w:rsidRPr="007A7351">
        <w:rPr>
          <w:spacing w:val="-4"/>
          <w:sz w:val="22"/>
          <w:szCs w:val="22"/>
        </w:rPr>
        <w:t xml:space="preserve"> тысячи рублей»</w:t>
      </w:r>
      <w:r w:rsidRPr="007A7351">
        <w:rPr>
          <w:sz w:val="22"/>
          <w:szCs w:val="22"/>
        </w:rPr>
        <w:t xml:space="preserve">  приложение №1</w:t>
      </w:r>
    </w:p>
    <w:p w:rsidR="008004CA" w:rsidRPr="007A7351" w:rsidRDefault="008004CA" w:rsidP="008004CA">
      <w:pPr>
        <w:rPr>
          <w:sz w:val="22"/>
          <w:szCs w:val="22"/>
        </w:rPr>
      </w:pPr>
      <w:r w:rsidRPr="007A7351">
        <w:rPr>
          <w:sz w:val="22"/>
          <w:szCs w:val="22"/>
        </w:rPr>
        <w:t xml:space="preserve">- в статье 5 пункт 1 </w:t>
      </w:r>
      <w:proofErr w:type="spellStart"/>
      <w:r w:rsidRPr="007A7351">
        <w:rPr>
          <w:sz w:val="22"/>
          <w:szCs w:val="22"/>
        </w:rPr>
        <w:t>подп</w:t>
      </w:r>
      <w:proofErr w:type="spellEnd"/>
      <w:r w:rsidRPr="007A7351">
        <w:rPr>
          <w:sz w:val="22"/>
          <w:szCs w:val="22"/>
        </w:rPr>
        <w:t xml:space="preserve"> 1а -приложения № 7 -  </w:t>
      </w:r>
      <w:proofErr w:type="gramStart"/>
      <w:r w:rsidRPr="007A7351">
        <w:rPr>
          <w:sz w:val="22"/>
          <w:szCs w:val="22"/>
        </w:rPr>
        <w:t>решения  Совета</w:t>
      </w:r>
      <w:proofErr w:type="gramEnd"/>
      <w:r w:rsidRPr="007A7351">
        <w:rPr>
          <w:sz w:val="22"/>
          <w:szCs w:val="22"/>
        </w:rPr>
        <w:t xml:space="preserve"> народных депутатов № 33 от 28.12.2023г.»  читать в новой</w:t>
      </w:r>
      <w:r>
        <w:rPr>
          <w:sz w:val="22"/>
          <w:szCs w:val="22"/>
        </w:rPr>
        <w:t xml:space="preserve"> редакции согласно приложения №2</w:t>
      </w:r>
    </w:p>
    <w:p w:rsidR="008004CA" w:rsidRPr="007A7351" w:rsidRDefault="008004CA" w:rsidP="008004CA">
      <w:pPr>
        <w:rPr>
          <w:sz w:val="22"/>
          <w:szCs w:val="22"/>
        </w:rPr>
      </w:pPr>
      <w:r w:rsidRPr="007A7351">
        <w:rPr>
          <w:sz w:val="22"/>
          <w:szCs w:val="22"/>
        </w:rPr>
        <w:t xml:space="preserve">- в статье 5 пункт 1 </w:t>
      </w:r>
      <w:proofErr w:type="spellStart"/>
      <w:r w:rsidRPr="007A7351">
        <w:rPr>
          <w:sz w:val="22"/>
          <w:szCs w:val="22"/>
        </w:rPr>
        <w:t>подп</w:t>
      </w:r>
      <w:proofErr w:type="spellEnd"/>
      <w:r w:rsidRPr="007A7351">
        <w:rPr>
          <w:sz w:val="22"/>
          <w:szCs w:val="22"/>
        </w:rPr>
        <w:t xml:space="preserve"> 2а -приложения № 9 -  </w:t>
      </w:r>
      <w:proofErr w:type="gramStart"/>
      <w:r w:rsidRPr="007A7351">
        <w:rPr>
          <w:sz w:val="22"/>
          <w:szCs w:val="22"/>
        </w:rPr>
        <w:t>решения  Совета</w:t>
      </w:r>
      <w:proofErr w:type="gramEnd"/>
      <w:r w:rsidRPr="007A7351">
        <w:rPr>
          <w:sz w:val="22"/>
          <w:szCs w:val="22"/>
        </w:rPr>
        <w:t xml:space="preserve"> народных депутатов № 33 от 28.12.2023г.»  читать в новой редакции согл</w:t>
      </w:r>
      <w:r>
        <w:rPr>
          <w:sz w:val="22"/>
          <w:szCs w:val="22"/>
        </w:rPr>
        <w:t>асно приложения №3</w:t>
      </w:r>
    </w:p>
    <w:p w:rsidR="008004CA" w:rsidRPr="007A7351" w:rsidRDefault="008004CA" w:rsidP="008004CA">
      <w:pPr>
        <w:rPr>
          <w:sz w:val="22"/>
          <w:szCs w:val="22"/>
        </w:rPr>
      </w:pPr>
      <w:r w:rsidRPr="007A7351">
        <w:rPr>
          <w:sz w:val="22"/>
          <w:szCs w:val="22"/>
        </w:rPr>
        <w:t xml:space="preserve">- в статье 5 пункт 1 </w:t>
      </w:r>
      <w:proofErr w:type="spellStart"/>
      <w:r w:rsidRPr="007A7351">
        <w:rPr>
          <w:sz w:val="22"/>
          <w:szCs w:val="22"/>
        </w:rPr>
        <w:t>подп</w:t>
      </w:r>
      <w:proofErr w:type="spellEnd"/>
      <w:r w:rsidRPr="007A7351">
        <w:rPr>
          <w:sz w:val="22"/>
          <w:szCs w:val="22"/>
        </w:rPr>
        <w:t xml:space="preserve"> 3а -приложения № 11 -  </w:t>
      </w:r>
      <w:proofErr w:type="gramStart"/>
      <w:r w:rsidRPr="007A7351">
        <w:rPr>
          <w:sz w:val="22"/>
          <w:szCs w:val="22"/>
        </w:rPr>
        <w:t>решения  Совета</w:t>
      </w:r>
      <w:proofErr w:type="gramEnd"/>
      <w:r w:rsidRPr="007A7351">
        <w:rPr>
          <w:sz w:val="22"/>
          <w:szCs w:val="22"/>
        </w:rPr>
        <w:t xml:space="preserve"> народных депутатов №33 от 28.12.2023г.»  читать в новой редакции согласно приложения №</w:t>
      </w:r>
      <w:r>
        <w:rPr>
          <w:sz w:val="22"/>
          <w:szCs w:val="22"/>
        </w:rPr>
        <w:t>4</w:t>
      </w:r>
    </w:p>
    <w:p w:rsidR="008004CA" w:rsidRPr="007A7351" w:rsidRDefault="008004CA" w:rsidP="008004CA">
      <w:pPr>
        <w:ind w:left="57" w:right="209" w:firstLine="652"/>
        <w:jc w:val="both"/>
        <w:rPr>
          <w:sz w:val="22"/>
          <w:szCs w:val="22"/>
        </w:rPr>
      </w:pPr>
      <w:r w:rsidRPr="007A7351">
        <w:rPr>
          <w:sz w:val="22"/>
          <w:szCs w:val="22"/>
        </w:rPr>
        <w:t>2. Настоящее решение опубликовать в районной газете «Заря» или обнародовать, разместить на официальном сайте сельского поселения.</w:t>
      </w:r>
    </w:p>
    <w:p w:rsidR="008004CA" w:rsidRPr="007A7351" w:rsidRDefault="008004CA" w:rsidP="008004CA">
      <w:pPr>
        <w:ind w:left="57" w:firstLine="652"/>
        <w:jc w:val="both"/>
        <w:rPr>
          <w:sz w:val="22"/>
          <w:szCs w:val="22"/>
        </w:rPr>
      </w:pPr>
    </w:p>
    <w:p w:rsidR="008004CA" w:rsidRPr="007A7351" w:rsidRDefault="008004CA" w:rsidP="008004CA">
      <w:pPr>
        <w:ind w:left="57" w:firstLine="652"/>
        <w:jc w:val="both"/>
        <w:rPr>
          <w:sz w:val="22"/>
          <w:szCs w:val="22"/>
        </w:rPr>
      </w:pPr>
    </w:p>
    <w:p w:rsidR="008004CA" w:rsidRPr="007A7351" w:rsidRDefault="008004CA" w:rsidP="008004CA">
      <w:pPr>
        <w:ind w:left="57" w:firstLine="652"/>
        <w:jc w:val="both"/>
        <w:rPr>
          <w:sz w:val="22"/>
          <w:szCs w:val="22"/>
        </w:rPr>
      </w:pPr>
    </w:p>
    <w:p w:rsidR="008004CA" w:rsidRPr="007A7351" w:rsidRDefault="008004CA" w:rsidP="008004CA">
      <w:pPr>
        <w:tabs>
          <w:tab w:val="num" w:pos="1637"/>
        </w:tabs>
        <w:jc w:val="both"/>
        <w:rPr>
          <w:sz w:val="22"/>
          <w:szCs w:val="22"/>
        </w:rPr>
      </w:pPr>
      <w:r w:rsidRPr="007A7351">
        <w:rPr>
          <w:sz w:val="22"/>
          <w:szCs w:val="22"/>
        </w:rPr>
        <w:t>Председатель Совета народных депутатов</w:t>
      </w:r>
    </w:p>
    <w:p w:rsidR="008004CA" w:rsidRPr="007A7351" w:rsidRDefault="008004CA" w:rsidP="008004CA">
      <w:pPr>
        <w:tabs>
          <w:tab w:val="num" w:pos="1637"/>
        </w:tabs>
        <w:rPr>
          <w:sz w:val="22"/>
          <w:szCs w:val="22"/>
        </w:rPr>
      </w:pPr>
      <w:r w:rsidRPr="007A7351">
        <w:rPr>
          <w:sz w:val="22"/>
          <w:szCs w:val="22"/>
        </w:rPr>
        <w:t>МО «Хакуринохабльское сельское поселение»</w:t>
      </w:r>
      <w:r w:rsidRPr="007A7351">
        <w:rPr>
          <w:sz w:val="22"/>
          <w:szCs w:val="22"/>
        </w:rPr>
        <w:tab/>
      </w:r>
      <w:r w:rsidRPr="007A7351">
        <w:rPr>
          <w:sz w:val="22"/>
          <w:szCs w:val="22"/>
        </w:rPr>
        <w:tab/>
        <w:t xml:space="preserve">                                     </w:t>
      </w:r>
      <w:proofErr w:type="spellStart"/>
      <w:r w:rsidRPr="007A7351">
        <w:rPr>
          <w:sz w:val="22"/>
          <w:szCs w:val="22"/>
        </w:rPr>
        <w:t>А.Ш.Гишев</w:t>
      </w:r>
      <w:proofErr w:type="spellEnd"/>
      <w:r w:rsidRPr="007A7351"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8004CA" w:rsidRDefault="008004CA" w:rsidP="008004CA">
      <w:pPr>
        <w:tabs>
          <w:tab w:val="num" w:pos="1637"/>
        </w:tabs>
      </w:pPr>
      <w:r>
        <w:t xml:space="preserve">                                                                                                                   </w:t>
      </w:r>
    </w:p>
    <w:p w:rsidR="008004CA" w:rsidRDefault="008004CA" w:rsidP="008004CA">
      <w:pPr>
        <w:tabs>
          <w:tab w:val="num" w:pos="1637"/>
        </w:tabs>
      </w:pPr>
    </w:p>
    <w:p w:rsidR="008004CA" w:rsidRDefault="008004CA" w:rsidP="008004CA">
      <w:pPr>
        <w:tabs>
          <w:tab w:val="num" w:pos="1637"/>
        </w:tabs>
      </w:pPr>
    </w:p>
    <w:p w:rsidR="008004CA" w:rsidRDefault="008004CA" w:rsidP="008004CA">
      <w:pPr>
        <w:tabs>
          <w:tab w:val="num" w:pos="1637"/>
        </w:tabs>
      </w:pPr>
    </w:p>
    <w:p w:rsidR="008004CA" w:rsidRDefault="008004CA" w:rsidP="008004CA">
      <w:pPr>
        <w:tabs>
          <w:tab w:val="num" w:pos="1637"/>
        </w:tabs>
      </w:pPr>
    </w:p>
    <w:p w:rsidR="008004CA" w:rsidRDefault="008004CA" w:rsidP="008004CA">
      <w:pPr>
        <w:tabs>
          <w:tab w:val="num" w:pos="1637"/>
        </w:tabs>
      </w:pPr>
    </w:p>
    <w:p w:rsidR="008004CA" w:rsidRDefault="008004CA" w:rsidP="008004CA">
      <w:pPr>
        <w:tabs>
          <w:tab w:val="num" w:pos="1637"/>
        </w:tabs>
        <w:rPr>
          <w:b/>
          <w:sz w:val="20"/>
          <w:szCs w:val="20"/>
        </w:rPr>
      </w:pPr>
      <w:r>
        <w:t xml:space="preserve">                                                                                                                </w:t>
      </w:r>
      <w:r>
        <w:rPr>
          <w:b/>
          <w:sz w:val="20"/>
          <w:szCs w:val="20"/>
        </w:rPr>
        <w:t>приложение № 1</w:t>
      </w:r>
    </w:p>
    <w:p w:rsidR="008004CA" w:rsidRDefault="008004CA" w:rsidP="008004C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к     решению №</w:t>
      </w:r>
      <w:proofErr w:type="gramStart"/>
      <w:r>
        <w:rPr>
          <w:sz w:val="20"/>
          <w:szCs w:val="20"/>
        </w:rPr>
        <w:t>50</w:t>
      </w:r>
      <w:r>
        <w:rPr>
          <w:sz w:val="20"/>
          <w:szCs w:val="20"/>
        </w:rPr>
        <w:t xml:space="preserve">  от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29</w:t>
      </w:r>
      <w:r>
        <w:rPr>
          <w:sz w:val="20"/>
          <w:szCs w:val="20"/>
        </w:rPr>
        <w:t xml:space="preserve"> .08.2024г.</w:t>
      </w:r>
    </w:p>
    <w:p w:rsidR="008004CA" w:rsidRDefault="008004CA" w:rsidP="008004C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«Хакуринохабльское сельское поселение» </w:t>
      </w:r>
    </w:p>
    <w:p w:rsidR="008004CA" w:rsidRDefault="008004CA" w:rsidP="008004CA">
      <w:pPr>
        <w:jc w:val="right"/>
        <w:rPr>
          <w:sz w:val="20"/>
          <w:szCs w:val="20"/>
        </w:rPr>
      </w:pPr>
    </w:p>
    <w:p w:rsidR="008004CA" w:rsidRDefault="008004CA" w:rsidP="008004CA">
      <w:pPr>
        <w:tabs>
          <w:tab w:val="left" w:pos="225"/>
        </w:tabs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Источники финансирования дефицита бюджета муниципального образования      </w:t>
      </w:r>
      <w:proofErr w:type="gramStart"/>
      <w:r>
        <w:rPr>
          <w:b/>
          <w:sz w:val="20"/>
          <w:szCs w:val="20"/>
        </w:rPr>
        <w:t xml:space="preserve">   «</w:t>
      </w:r>
      <w:proofErr w:type="gramEnd"/>
      <w:r>
        <w:rPr>
          <w:b/>
          <w:sz w:val="20"/>
          <w:szCs w:val="20"/>
        </w:rPr>
        <w:t xml:space="preserve">Хакуринохабльское сельское поселение» на 2024 год.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(</w:t>
      </w:r>
      <w:proofErr w:type="spellStart"/>
      <w:r>
        <w:rPr>
          <w:sz w:val="20"/>
          <w:szCs w:val="20"/>
        </w:rPr>
        <w:t>тыс.руб</w:t>
      </w:r>
      <w:proofErr w:type="spellEnd"/>
      <w:r>
        <w:rPr>
          <w:sz w:val="20"/>
          <w:szCs w:val="20"/>
        </w:rPr>
        <w:t xml:space="preserve">.)               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3156"/>
        <w:gridCol w:w="3524"/>
      </w:tblGrid>
      <w:tr w:rsidR="008004CA" w:rsidTr="00847206">
        <w:trPr>
          <w:trHeight w:val="6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Код показателя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2024г.</w:t>
            </w:r>
          </w:p>
        </w:tc>
      </w:tr>
      <w:tr w:rsidR="008004CA" w:rsidTr="00847206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A" w:rsidRDefault="008004CA" w:rsidP="00847206">
            <w:pPr>
              <w:rPr>
                <w:sz w:val="16"/>
                <w:szCs w:val="16"/>
              </w:rPr>
            </w:pPr>
          </w:p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Кредиты  кредитных организаций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000 01 02 00 00 00 0000 000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004CA" w:rsidTr="00847206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000 01 02 00 00 00 0000 700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004CA" w:rsidTr="00847206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000 01 02 00 00 10 0000 710</w:t>
            </w:r>
          </w:p>
          <w:p w:rsidR="008004CA" w:rsidRDefault="008004CA" w:rsidP="00847206">
            <w:pPr>
              <w:rPr>
                <w:sz w:val="16"/>
                <w:szCs w:val="16"/>
              </w:rPr>
            </w:pPr>
          </w:p>
          <w:p w:rsidR="008004CA" w:rsidRDefault="008004CA" w:rsidP="00847206">
            <w:pPr>
              <w:rPr>
                <w:sz w:val="16"/>
                <w:szCs w:val="16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004CA" w:rsidTr="00847206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кредиты от других бюджетов бюджетной системы РФ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000 01 03 00 00 00 0000 000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004CA" w:rsidTr="00847206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Получение кредитов по кредитным  соглашениям и договорам, заключенными от имени </w:t>
            </w:r>
            <w:proofErr w:type="spellStart"/>
            <w:r>
              <w:rPr>
                <w:sz w:val="16"/>
                <w:szCs w:val="16"/>
              </w:rPr>
              <w:t>РФ,субьектов</w:t>
            </w:r>
            <w:proofErr w:type="spellEnd"/>
            <w:r>
              <w:rPr>
                <w:sz w:val="16"/>
                <w:szCs w:val="16"/>
              </w:rPr>
              <w:t xml:space="preserve"> РФ, муниципальных образовании, государственных 0внебюджетных фондов, указанным в валюте РФ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000 01 03 00 00 00 0000 700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A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8004CA" w:rsidRDefault="008004CA" w:rsidP="00847206">
            <w:pPr>
              <w:jc w:val="center"/>
              <w:rPr>
                <w:sz w:val="16"/>
                <w:szCs w:val="16"/>
              </w:rPr>
            </w:pPr>
          </w:p>
        </w:tc>
      </w:tr>
      <w:tr w:rsidR="008004CA" w:rsidTr="00847206">
        <w:trPr>
          <w:trHeight w:val="626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Получение кредитов от других бюджетов бюджетной системы бюджетам поселении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000 01 03 00 00 00 0000 710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004CA" w:rsidTr="00847206">
        <w:trPr>
          <w:trHeight w:val="996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бюджетных кредитов, предоставленных внутри страны,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000 01 06 05 00 00 0000 600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004CA" w:rsidTr="00847206">
        <w:trPr>
          <w:trHeight w:val="9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000 01 06 05 01 10 0000 640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004CA" w:rsidTr="00847206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000 01 06 05 00 00 0000 500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004CA" w:rsidTr="00847206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000 01 06 05 01 10 0000 540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004CA" w:rsidTr="00847206">
        <w:trPr>
          <w:trHeight w:val="3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A" w:rsidRDefault="008004CA" w:rsidP="00847206">
            <w:pPr>
              <w:rPr>
                <w:sz w:val="16"/>
                <w:szCs w:val="16"/>
              </w:rPr>
            </w:pPr>
          </w:p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A" w:rsidRDefault="008004CA" w:rsidP="00847206">
            <w:pPr>
              <w:jc w:val="center"/>
              <w:rPr>
                <w:sz w:val="16"/>
                <w:szCs w:val="16"/>
              </w:rPr>
            </w:pPr>
          </w:p>
          <w:p w:rsidR="008004CA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4615,30</w:t>
            </w:r>
          </w:p>
        </w:tc>
      </w:tr>
      <w:tr w:rsidR="008004CA" w:rsidTr="00847206">
        <w:trPr>
          <w:trHeight w:val="19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A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-20355,30</w:t>
            </w:r>
          </w:p>
        </w:tc>
      </w:tr>
      <w:tr w:rsidR="008004CA" w:rsidTr="00847206">
        <w:trPr>
          <w:trHeight w:val="27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A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-20355,30</w:t>
            </w:r>
          </w:p>
        </w:tc>
      </w:tr>
      <w:tr w:rsidR="008004CA" w:rsidTr="00847206">
        <w:trPr>
          <w:trHeight w:val="76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A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-20355,30</w:t>
            </w:r>
          </w:p>
        </w:tc>
      </w:tr>
      <w:tr w:rsidR="008004CA" w:rsidTr="00847206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прочих остатков денежных средств бюджетов поселении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000 01 05 02 01 10 0000 510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A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-20355,30</w:t>
            </w:r>
          </w:p>
        </w:tc>
      </w:tr>
      <w:tr w:rsidR="008004CA" w:rsidTr="00847206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A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24970,60</w:t>
            </w:r>
          </w:p>
        </w:tc>
      </w:tr>
      <w:tr w:rsidR="008004CA" w:rsidTr="00847206">
        <w:trPr>
          <w:trHeight w:val="70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A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24970,60</w:t>
            </w:r>
          </w:p>
        </w:tc>
      </w:tr>
      <w:tr w:rsidR="008004CA" w:rsidTr="00847206">
        <w:trPr>
          <w:trHeight w:val="3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000 01 05 02 01 00 0000 610</w:t>
            </w:r>
          </w:p>
          <w:p w:rsidR="008004CA" w:rsidRDefault="008004CA" w:rsidP="00847206">
            <w:pPr>
              <w:rPr>
                <w:sz w:val="16"/>
                <w:szCs w:val="16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A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24970,60</w:t>
            </w:r>
          </w:p>
        </w:tc>
      </w:tr>
      <w:tr w:rsidR="008004CA" w:rsidTr="00847206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прочих остатков денежных средств бюджетов поселении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000 01 05 02 01 10 0000 610</w:t>
            </w:r>
          </w:p>
          <w:p w:rsidR="008004CA" w:rsidRDefault="008004CA" w:rsidP="00847206">
            <w:pPr>
              <w:rPr>
                <w:sz w:val="16"/>
                <w:szCs w:val="16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A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24970,60</w:t>
            </w:r>
          </w:p>
        </w:tc>
      </w:tr>
      <w:tr w:rsidR="008004CA" w:rsidTr="00847206">
        <w:trPr>
          <w:trHeight w:val="567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Источники финансирования дефицита бюджета-всего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000 10 00 00 00 00 0000 000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4615,30</w:t>
            </w:r>
          </w:p>
        </w:tc>
      </w:tr>
    </w:tbl>
    <w:p w:rsidR="008004CA" w:rsidRDefault="008004CA" w:rsidP="008004CA">
      <w:pPr>
        <w:rPr>
          <w:sz w:val="16"/>
          <w:szCs w:val="16"/>
        </w:rPr>
      </w:pPr>
    </w:p>
    <w:p w:rsidR="008004CA" w:rsidRDefault="008004CA" w:rsidP="008004CA">
      <w:pPr>
        <w:ind w:left="4956" w:firstLine="24"/>
        <w:jc w:val="right"/>
        <w:rPr>
          <w:b/>
          <w:sz w:val="20"/>
          <w:szCs w:val="20"/>
        </w:rPr>
      </w:pPr>
    </w:p>
    <w:p w:rsidR="008004CA" w:rsidRDefault="008004CA" w:rsidP="008004CA">
      <w:pPr>
        <w:ind w:left="4956" w:firstLine="24"/>
        <w:jc w:val="right"/>
        <w:rPr>
          <w:b/>
          <w:sz w:val="20"/>
          <w:szCs w:val="20"/>
        </w:rPr>
      </w:pPr>
    </w:p>
    <w:p w:rsidR="008004CA" w:rsidRDefault="008004CA" w:rsidP="008004CA">
      <w:pPr>
        <w:ind w:left="4956" w:firstLine="24"/>
        <w:jc w:val="right"/>
        <w:rPr>
          <w:b/>
          <w:sz w:val="20"/>
          <w:szCs w:val="20"/>
        </w:rPr>
      </w:pPr>
    </w:p>
    <w:p w:rsidR="008004CA" w:rsidRDefault="008004CA" w:rsidP="008004CA">
      <w:pPr>
        <w:ind w:left="4956" w:firstLine="24"/>
        <w:jc w:val="right"/>
        <w:rPr>
          <w:b/>
          <w:sz w:val="20"/>
          <w:szCs w:val="20"/>
        </w:rPr>
      </w:pPr>
    </w:p>
    <w:p w:rsidR="008004CA" w:rsidRDefault="008004CA" w:rsidP="008004CA">
      <w:pPr>
        <w:ind w:left="4956" w:firstLine="24"/>
        <w:jc w:val="right"/>
        <w:rPr>
          <w:b/>
          <w:sz w:val="20"/>
          <w:szCs w:val="20"/>
        </w:rPr>
      </w:pPr>
    </w:p>
    <w:p w:rsidR="008004CA" w:rsidRDefault="008004CA" w:rsidP="008004CA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2</w:t>
      </w:r>
    </w:p>
    <w:p w:rsidR="008004CA" w:rsidRDefault="008004CA" w:rsidP="008004CA">
      <w:pPr>
        <w:jc w:val="right"/>
        <w:rPr>
          <w:sz w:val="20"/>
          <w:szCs w:val="20"/>
        </w:rPr>
      </w:pPr>
      <w:r>
        <w:rPr>
          <w:sz w:val="20"/>
          <w:szCs w:val="20"/>
        </w:rPr>
        <w:t>к     решению №</w:t>
      </w:r>
      <w:proofErr w:type="gramStart"/>
      <w:r>
        <w:rPr>
          <w:sz w:val="20"/>
          <w:szCs w:val="20"/>
        </w:rPr>
        <w:t>50  от</w:t>
      </w:r>
      <w:proofErr w:type="gramEnd"/>
      <w:r>
        <w:rPr>
          <w:sz w:val="20"/>
          <w:szCs w:val="20"/>
        </w:rPr>
        <w:t xml:space="preserve"> 29 .08.2024г.</w:t>
      </w:r>
    </w:p>
    <w:p w:rsidR="008004CA" w:rsidRDefault="008004CA" w:rsidP="008004C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«Хакуринохабльское сельское поселение» </w:t>
      </w:r>
    </w:p>
    <w:p w:rsidR="008004CA" w:rsidRDefault="008004CA" w:rsidP="008004CA">
      <w:pPr>
        <w:jc w:val="right"/>
        <w:rPr>
          <w:sz w:val="20"/>
          <w:szCs w:val="20"/>
        </w:rPr>
      </w:pPr>
    </w:p>
    <w:p w:rsidR="008004CA" w:rsidRDefault="008004CA" w:rsidP="008004C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0845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10845"/>
      </w:tblGrid>
      <w:tr w:rsidR="008004CA" w:rsidTr="00847206">
        <w:trPr>
          <w:trHeight w:val="480"/>
        </w:trPr>
        <w:tc>
          <w:tcPr>
            <w:tcW w:w="10846" w:type="dxa"/>
            <w:vAlign w:val="bottom"/>
            <w:hideMark/>
          </w:tcPr>
          <w:p w:rsidR="008004CA" w:rsidRDefault="008004CA" w:rsidP="00847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Распределение бюджетных ассигнований  бюджета муниципального образования</w:t>
            </w:r>
          </w:p>
        </w:tc>
      </w:tr>
      <w:tr w:rsidR="008004CA" w:rsidTr="00847206">
        <w:trPr>
          <w:trHeight w:val="737"/>
        </w:trPr>
        <w:tc>
          <w:tcPr>
            <w:tcW w:w="10846" w:type="dxa"/>
            <w:vAlign w:val="bottom"/>
            <w:hideMark/>
          </w:tcPr>
          <w:p w:rsidR="008004CA" w:rsidRDefault="008004CA" w:rsidP="00847206">
            <w:pPr>
              <w:ind w:left="-278" w:firstLine="2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 Хакуринохабльское сельское поселение» на 2024  год по разделам, подразделам  </w:t>
            </w:r>
          </w:p>
        </w:tc>
      </w:tr>
      <w:tr w:rsidR="008004CA" w:rsidTr="00847206">
        <w:trPr>
          <w:trHeight w:val="315"/>
        </w:trPr>
        <w:tc>
          <w:tcPr>
            <w:tcW w:w="10846" w:type="dxa"/>
            <w:vAlign w:val="bottom"/>
            <w:hideMark/>
          </w:tcPr>
          <w:p w:rsidR="008004CA" w:rsidRDefault="008004CA" w:rsidP="00847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классификации расходов бюджетов Российской Федерации</w:t>
            </w:r>
          </w:p>
        </w:tc>
      </w:tr>
    </w:tbl>
    <w:p w:rsidR="008004CA" w:rsidRDefault="008004CA" w:rsidP="008004CA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69"/>
        <w:gridCol w:w="1423"/>
        <w:gridCol w:w="7"/>
        <w:gridCol w:w="1412"/>
        <w:gridCol w:w="1977"/>
      </w:tblGrid>
      <w:tr w:rsidR="008004CA" w:rsidTr="0084720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год</w:t>
            </w:r>
          </w:p>
        </w:tc>
      </w:tr>
      <w:tr w:rsidR="008004CA" w:rsidTr="0084720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A" w:rsidRDefault="008004CA" w:rsidP="008472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8833,90</w:t>
            </w:r>
          </w:p>
        </w:tc>
      </w:tr>
      <w:tr w:rsidR="008004CA" w:rsidTr="0084720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высшего должностного лица </w:t>
            </w:r>
          </w:p>
          <w:p w:rsidR="008004CA" w:rsidRDefault="008004CA" w:rsidP="00847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1599,30</w:t>
            </w:r>
          </w:p>
        </w:tc>
      </w:tr>
      <w:tr w:rsidR="008004CA" w:rsidTr="00847206">
        <w:trPr>
          <w:trHeight w:val="1090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A" w:rsidRDefault="008004CA" w:rsidP="00847206">
            <w:pPr>
              <w:tabs>
                <w:tab w:val="left" w:pos="570"/>
                <w:tab w:val="center" w:pos="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6087,50</w:t>
            </w:r>
          </w:p>
        </w:tc>
      </w:tr>
      <w:tr w:rsidR="008004CA" w:rsidTr="00847206">
        <w:trPr>
          <w:trHeight w:val="566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1147,00</w:t>
            </w:r>
          </w:p>
        </w:tc>
      </w:tr>
      <w:tr w:rsidR="008004CA" w:rsidTr="00847206">
        <w:trPr>
          <w:trHeight w:val="386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353,90</w:t>
            </w:r>
          </w:p>
        </w:tc>
      </w:tr>
      <w:tr w:rsidR="008004CA" w:rsidTr="00847206">
        <w:trPr>
          <w:trHeight w:val="325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вневойсковая подготовка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353,90</w:t>
            </w:r>
          </w:p>
        </w:tc>
      </w:tr>
      <w:tr w:rsidR="008004CA" w:rsidTr="00847206">
        <w:trPr>
          <w:trHeight w:val="511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</w:p>
        </w:tc>
      </w:tr>
      <w:tr w:rsidR="008004CA" w:rsidTr="00847206">
        <w:trPr>
          <w:trHeight w:val="705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ситуации природного и техногенного характера, гражданская оборона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8004CA" w:rsidTr="00847206">
        <w:trPr>
          <w:trHeight w:val="593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04CA" w:rsidTr="00847206">
        <w:trPr>
          <w:trHeight w:val="359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A" w:rsidRDefault="008004CA" w:rsidP="00847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1756,30</w:t>
            </w:r>
          </w:p>
        </w:tc>
      </w:tr>
      <w:tr w:rsidR="008004CA" w:rsidTr="00847206">
        <w:trPr>
          <w:trHeight w:val="359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Дорожный фонд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1753,30</w:t>
            </w:r>
          </w:p>
        </w:tc>
      </w:tr>
      <w:tr w:rsidR="008004CA" w:rsidTr="00847206">
        <w:trPr>
          <w:trHeight w:val="359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функции в области национальной экономики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8004CA" w:rsidTr="0084720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A" w:rsidRDefault="008004CA" w:rsidP="00847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13575,80</w:t>
            </w:r>
          </w:p>
        </w:tc>
      </w:tr>
      <w:tr w:rsidR="008004CA" w:rsidTr="0084720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13575,80</w:t>
            </w:r>
          </w:p>
        </w:tc>
      </w:tr>
      <w:tr w:rsidR="008004CA" w:rsidTr="0084720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8004CA" w:rsidTr="0084720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8004CA" w:rsidTr="0084720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8004CA" w:rsidTr="0084720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8004CA" w:rsidTr="0084720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405,70</w:t>
            </w:r>
          </w:p>
        </w:tc>
      </w:tr>
      <w:tr w:rsidR="008004CA" w:rsidTr="0084720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405,70</w:t>
            </w:r>
          </w:p>
        </w:tc>
      </w:tr>
      <w:tr w:rsidR="008004CA" w:rsidTr="0084720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</w:tr>
      <w:tr w:rsidR="008004CA" w:rsidTr="0084720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10,00</w:t>
            </w:r>
          </w:p>
        </w:tc>
      </w:tr>
      <w:tr w:rsidR="008004CA" w:rsidTr="00847206">
        <w:trPr>
          <w:trHeight w:val="37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A" w:rsidRDefault="008004CA" w:rsidP="00847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A" w:rsidRDefault="008004CA" w:rsidP="00847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A" w:rsidRDefault="008004CA" w:rsidP="0084720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24970,60</w:t>
            </w:r>
          </w:p>
        </w:tc>
      </w:tr>
    </w:tbl>
    <w:p w:rsidR="008004CA" w:rsidRDefault="008004CA" w:rsidP="008004CA">
      <w:pPr>
        <w:jc w:val="right"/>
        <w:rPr>
          <w:b/>
          <w:sz w:val="20"/>
          <w:szCs w:val="20"/>
        </w:rPr>
      </w:pPr>
    </w:p>
    <w:p w:rsidR="008004CA" w:rsidRDefault="008004CA" w:rsidP="008004CA">
      <w:pPr>
        <w:jc w:val="right"/>
        <w:rPr>
          <w:sz w:val="20"/>
          <w:szCs w:val="20"/>
        </w:rPr>
      </w:pPr>
    </w:p>
    <w:p w:rsidR="008004CA" w:rsidRDefault="008004CA" w:rsidP="008004CA">
      <w:pPr>
        <w:jc w:val="right"/>
        <w:rPr>
          <w:sz w:val="20"/>
          <w:szCs w:val="20"/>
        </w:rPr>
      </w:pPr>
    </w:p>
    <w:p w:rsidR="008004CA" w:rsidRDefault="008004CA" w:rsidP="008004CA">
      <w:pPr>
        <w:jc w:val="right"/>
        <w:rPr>
          <w:sz w:val="20"/>
          <w:szCs w:val="20"/>
        </w:rPr>
      </w:pPr>
    </w:p>
    <w:p w:rsidR="008004CA" w:rsidRDefault="008004CA" w:rsidP="008004CA">
      <w:pPr>
        <w:jc w:val="right"/>
        <w:rPr>
          <w:sz w:val="20"/>
          <w:szCs w:val="20"/>
        </w:rPr>
      </w:pPr>
    </w:p>
    <w:p w:rsidR="008004CA" w:rsidRDefault="008004CA" w:rsidP="008004CA">
      <w:pPr>
        <w:jc w:val="right"/>
        <w:rPr>
          <w:sz w:val="20"/>
          <w:szCs w:val="20"/>
        </w:rPr>
      </w:pPr>
    </w:p>
    <w:p w:rsidR="008004CA" w:rsidRDefault="008004CA" w:rsidP="008004CA">
      <w:pPr>
        <w:jc w:val="right"/>
        <w:rPr>
          <w:sz w:val="20"/>
          <w:szCs w:val="20"/>
        </w:rPr>
      </w:pPr>
    </w:p>
    <w:p w:rsidR="008004CA" w:rsidRPr="006D4982" w:rsidRDefault="008004CA" w:rsidP="008004CA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6D4982">
        <w:rPr>
          <w:sz w:val="20"/>
          <w:szCs w:val="20"/>
        </w:rPr>
        <w:t xml:space="preserve">риложение № </w:t>
      </w:r>
      <w:r>
        <w:rPr>
          <w:sz w:val="20"/>
          <w:szCs w:val="20"/>
        </w:rPr>
        <w:t>3</w:t>
      </w:r>
    </w:p>
    <w:p w:rsidR="008004CA" w:rsidRDefault="008004CA" w:rsidP="008004CA">
      <w:pPr>
        <w:jc w:val="right"/>
        <w:rPr>
          <w:sz w:val="20"/>
          <w:szCs w:val="20"/>
        </w:rPr>
      </w:pPr>
      <w:r>
        <w:rPr>
          <w:sz w:val="20"/>
          <w:szCs w:val="20"/>
        </w:rPr>
        <w:t>к     решению №</w:t>
      </w:r>
      <w:proofErr w:type="gramStart"/>
      <w:r>
        <w:rPr>
          <w:sz w:val="20"/>
          <w:szCs w:val="20"/>
        </w:rPr>
        <w:t>50  от</w:t>
      </w:r>
      <w:proofErr w:type="gramEnd"/>
      <w:r>
        <w:rPr>
          <w:sz w:val="20"/>
          <w:szCs w:val="20"/>
        </w:rPr>
        <w:t xml:space="preserve"> 29 .08.2024г.</w:t>
      </w:r>
    </w:p>
    <w:p w:rsidR="008004CA" w:rsidRDefault="008004CA" w:rsidP="008004C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«Хакуринохабльское сельское поселение» </w:t>
      </w:r>
    </w:p>
    <w:p w:rsidR="008004CA" w:rsidRDefault="008004CA" w:rsidP="008004CA">
      <w:pPr>
        <w:jc w:val="right"/>
        <w:rPr>
          <w:sz w:val="20"/>
          <w:szCs w:val="20"/>
        </w:rPr>
      </w:pPr>
    </w:p>
    <w:p w:rsidR="008004CA" w:rsidRPr="006D4982" w:rsidRDefault="008004CA" w:rsidP="008004CA">
      <w:pPr>
        <w:jc w:val="right"/>
        <w:rPr>
          <w:sz w:val="20"/>
          <w:szCs w:val="20"/>
        </w:rPr>
      </w:pPr>
    </w:p>
    <w:tbl>
      <w:tblPr>
        <w:tblW w:w="10846" w:type="dxa"/>
        <w:tblInd w:w="-453" w:type="dxa"/>
        <w:tblLayout w:type="fixed"/>
        <w:tblLook w:val="0000" w:firstRow="0" w:lastRow="0" w:firstColumn="0" w:lastColumn="0" w:noHBand="0" w:noVBand="0"/>
      </w:tblPr>
      <w:tblGrid>
        <w:gridCol w:w="10846"/>
      </w:tblGrid>
      <w:tr w:rsidR="008004CA" w:rsidRPr="00423B47" w:rsidTr="00847206">
        <w:trPr>
          <w:trHeight w:val="480"/>
        </w:trPr>
        <w:tc>
          <w:tcPr>
            <w:tcW w:w="10846" w:type="dxa"/>
            <w:shd w:val="clear" w:color="auto" w:fill="auto"/>
            <w:vAlign w:val="bottom"/>
          </w:tcPr>
          <w:p w:rsidR="008004CA" w:rsidRPr="00423B47" w:rsidRDefault="008004CA" w:rsidP="00847206">
            <w:pPr>
              <w:jc w:val="center"/>
              <w:rPr>
                <w:b/>
                <w:sz w:val="18"/>
                <w:szCs w:val="18"/>
              </w:rPr>
            </w:pPr>
          </w:p>
          <w:p w:rsidR="008004CA" w:rsidRPr="00423B47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423B47">
              <w:rPr>
                <w:b/>
                <w:sz w:val="18"/>
                <w:szCs w:val="18"/>
              </w:rPr>
              <w:t xml:space="preserve">Распределение ассигнований из бюджета муниципального образования  </w:t>
            </w:r>
          </w:p>
        </w:tc>
      </w:tr>
      <w:tr w:rsidR="008004CA" w:rsidRPr="00423B47" w:rsidTr="00847206">
        <w:trPr>
          <w:trHeight w:val="315"/>
        </w:trPr>
        <w:tc>
          <w:tcPr>
            <w:tcW w:w="10846" w:type="dxa"/>
            <w:shd w:val="clear" w:color="auto" w:fill="auto"/>
            <w:vAlign w:val="bottom"/>
          </w:tcPr>
          <w:p w:rsidR="008004CA" w:rsidRPr="00423B47" w:rsidRDefault="008004CA" w:rsidP="00847206">
            <w:pPr>
              <w:tabs>
                <w:tab w:val="left" w:pos="7473"/>
              </w:tabs>
              <w:ind w:left="-278" w:firstLine="278"/>
              <w:jc w:val="center"/>
              <w:rPr>
                <w:b/>
                <w:sz w:val="18"/>
                <w:szCs w:val="18"/>
              </w:rPr>
            </w:pPr>
            <w:r w:rsidRPr="00423B47">
              <w:rPr>
                <w:b/>
                <w:sz w:val="18"/>
                <w:szCs w:val="18"/>
              </w:rPr>
              <w:t>« Хакуринохабльское сельское поселение» на 20</w:t>
            </w:r>
            <w:r>
              <w:rPr>
                <w:b/>
                <w:sz w:val="18"/>
                <w:szCs w:val="18"/>
              </w:rPr>
              <w:t>24</w:t>
            </w:r>
            <w:r w:rsidRPr="00423B47">
              <w:rPr>
                <w:b/>
                <w:sz w:val="18"/>
                <w:szCs w:val="18"/>
              </w:rPr>
              <w:t xml:space="preserve">  год по  целевым статьям и группам видов расходов классификации расходов бюджетов Российской Федерации</w:t>
            </w:r>
          </w:p>
        </w:tc>
      </w:tr>
    </w:tbl>
    <w:p w:rsidR="008004CA" w:rsidRPr="00423B47" w:rsidRDefault="008004CA" w:rsidP="008004CA">
      <w:pPr>
        <w:jc w:val="center"/>
        <w:rPr>
          <w:sz w:val="18"/>
          <w:szCs w:val="18"/>
        </w:rPr>
      </w:pP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304"/>
        <w:gridCol w:w="1781"/>
        <w:gridCol w:w="2235"/>
        <w:gridCol w:w="1620"/>
      </w:tblGrid>
      <w:tr w:rsidR="008004CA" w:rsidRPr="00423B47" w:rsidTr="00847206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423B47" w:rsidRDefault="008004CA" w:rsidP="00847206">
            <w:pPr>
              <w:jc w:val="center"/>
              <w:rPr>
                <w:sz w:val="18"/>
                <w:szCs w:val="18"/>
              </w:rPr>
            </w:pPr>
            <w:r w:rsidRPr="00423B4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423B47" w:rsidRDefault="008004CA" w:rsidP="00847206">
            <w:pPr>
              <w:jc w:val="center"/>
              <w:rPr>
                <w:sz w:val="18"/>
                <w:szCs w:val="18"/>
              </w:rPr>
            </w:pPr>
            <w:r w:rsidRPr="00423B47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423B47" w:rsidRDefault="008004CA" w:rsidP="00847206">
            <w:pPr>
              <w:jc w:val="center"/>
              <w:rPr>
                <w:sz w:val="18"/>
                <w:szCs w:val="18"/>
              </w:rPr>
            </w:pPr>
            <w:r w:rsidRPr="00423B47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423B47" w:rsidRDefault="008004CA" w:rsidP="00847206">
            <w:pPr>
              <w:jc w:val="center"/>
              <w:rPr>
                <w:sz w:val="18"/>
                <w:szCs w:val="18"/>
              </w:rPr>
            </w:pPr>
            <w:r w:rsidRPr="00423B47">
              <w:rPr>
                <w:sz w:val="18"/>
                <w:szCs w:val="18"/>
              </w:rPr>
              <w:t>Сумма на год</w:t>
            </w:r>
          </w:p>
        </w:tc>
      </w:tr>
      <w:tr w:rsidR="008004CA" w:rsidRPr="000C7E97" w:rsidTr="00847206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8833,90</w:t>
            </w:r>
          </w:p>
        </w:tc>
      </w:tr>
      <w:tr w:rsidR="008004CA" w:rsidRPr="000C7E97" w:rsidTr="00847206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Функционирование высшего должностного лица</w:t>
            </w:r>
          </w:p>
          <w:p w:rsidR="008004CA" w:rsidRPr="000C7E97" w:rsidRDefault="008004CA" w:rsidP="00847206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 xml:space="preserve">      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1599,30</w:t>
            </w:r>
          </w:p>
        </w:tc>
      </w:tr>
      <w:tr w:rsidR="008004CA" w:rsidRPr="000C7E97" w:rsidTr="00847206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6И10000100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1599,30</w:t>
            </w:r>
          </w:p>
        </w:tc>
      </w:tr>
      <w:tr w:rsidR="008004CA" w:rsidRPr="000C7E97" w:rsidTr="00847206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6И10000100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1312,90</w:t>
            </w:r>
          </w:p>
        </w:tc>
      </w:tr>
      <w:tr w:rsidR="008004CA" w:rsidRPr="000C7E97" w:rsidTr="00847206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4CA" w:rsidRPr="000C7E97" w:rsidRDefault="008004CA" w:rsidP="00847206">
            <w:pPr>
              <w:jc w:val="both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6И10000100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tabs>
                <w:tab w:val="left" w:pos="420"/>
                <w:tab w:val="center" w:pos="7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1007,90</w:t>
            </w:r>
          </w:p>
        </w:tc>
      </w:tr>
      <w:tr w:rsidR="008004CA" w:rsidRPr="000C7E97" w:rsidTr="00847206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4CA" w:rsidRDefault="008004CA" w:rsidP="0084720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поощрения между членами управленческой команды РА по достижению значений показателей для оценки эффективности деятельности </w:t>
            </w:r>
            <w:proofErr w:type="spellStart"/>
            <w:r>
              <w:rPr>
                <w:sz w:val="16"/>
                <w:szCs w:val="16"/>
              </w:rPr>
              <w:t>испол.органов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6И10055490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Default="008004CA" w:rsidP="00847206">
            <w:pPr>
              <w:tabs>
                <w:tab w:val="left" w:pos="420"/>
                <w:tab w:val="center" w:pos="7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220,00</w:t>
            </w:r>
          </w:p>
        </w:tc>
      </w:tr>
      <w:tr w:rsidR="008004CA" w:rsidRPr="000C7E97" w:rsidTr="00847206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4CA" w:rsidRPr="000C7E97" w:rsidRDefault="008004CA" w:rsidP="00847206">
            <w:pPr>
              <w:jc w:val="both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</w:t>
            </w:r>
            <w:r w:rsidRPr="000C7E97">
              <w:rPr>
                <w:sz w:val="16"/>
                <w:szCs w:val="16"/>
              </w:rPr>
              <w:t>10000100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tabs>
                <w:tab w:val="left" w:pos="420"/>
                <w:tab w:val="center" w:pos="7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305,00</w:t>
            </w:r>
          </w:p>
        </w:tc>
      </w:tr>
      <w:tr w:rsidR="008004CA" w:rsidRPr="000C7E97" w:rsidTr="00847206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4CA" w:rsidRPr="000C7E97" w:rsidRDefault="008004CA" w:rsidP="0084720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6И10055490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Default="008004CA" w:rsidP="00847206">
            <w:pPr>
              <w:tabs>
                <w:tab w:val="left" w:pos="420"/>
                <w:tab w:val="center" w:pos="7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66,40</w:t>
            </w:r>
          </w:p>
        </w:tc>
      </w:tr>
      <w:tr w:rsidR="008004CA" w:rsidRPr="000C7E97" w:rsidTr="00847206">
        <w:trPr>
          <w:trHeight w:val="90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6087,50</w:t>
            </w:r>
          </w:p>
        </w:tc>
      </w:tr>
      <w:tr w:rsidR="008004CA" w:rsidRPr="000C7E97" w:rsidTr="00847206">
        <w:trPr>
          <w:trHeight w:val="50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5878,30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Центральный аппарат</w:t>
            </w:r>
          </w:p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5468,30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4199,40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6И60055490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161,00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4CA" w:rsidRPr="000C7E97" w:rsidRDefault="008004CA" w:rsidP="00847206">
            <w:pPr>
              <w:jc w:val="both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1268,50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4CA" w:rsidRPr="000C7E97" w:rsidRDefault="008004CA" w:rsidP="0084720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6И60055490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48,60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4CA" w:rsidRPr="000C7E97" w:rsidRDefault="008004CA" w:rsidP="00847206">
            <w:pPr>
              <w:jc w:val="both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410,0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410,0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 xml:space="preserve">Реализация </w:t>
            </w:r>
            <w:proofErr w:type="spellStart"/>
            <w:r w:rsidRPr="000C7E97">
              <w:rPr>
                <w:b/>
                <w:sz w:val="16"/>
                <w:szCs w:val="16"/>
              </w:rPr>
              <w:t>гос.функции</w:t>
            </w:r>
            <w:proofErr w:type="spellEnd"/>
            <w:r w:rsidRPr="000C7E97">
              <w:rPr>
                <w:b/>
                <w:sz w:val="16"/>
                <w:szCs w:val="16"/>
              </w:rPr>
              <w:t>, связанных с общегосударственным управление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6И00061010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33,0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Фонд компенсации(осуществление  государственных полномочии в РА в сфере правоотношении по административным комиссиям)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6И00061010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33,0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6и00061010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33,0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6И00061010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33,0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405,70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 xml:space="preserve">Пособия, компенсации меры социальной поддержки  по публичным  нормативным  </w:t>
            </w:r>
            <w:proofErr w:type="spellStart"/>
            <w:r w:rsidRPr="000C7E97">
              <w:rPr>
                <w:sz w:val="16"/>
                <w:szCs w:val="16"/>
              </w:rPr>
              <w:t>обьязательствам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6и10001000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 xml:space="preserve">                     312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405,70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Комплексная целевая программа  по противодействию терроризму и экстремистской деятельности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6И00001030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5,0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6И00001030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5,0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13E51" w:rsidRDefault="008004CA" w:rsidP="0084720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13E51">
              <w:rPr>
                <w:b/>
                <w:color w:val="FF0000"/>
                <w:sz w:val="16"/>
                <w:szCs w:val="16"/>
              </w:rPr>
              <w:t>6и20000000</w:t>
            </w:r>
          </w:p>
          <w:p w:rsidR="008004CA" w:rsidRPr="00013E51" w:rsidRDefault="008004CA" w:rsidP="0084720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13E51" w:rsidRDefault="008004CA" w:rsidP="00847206">
            <w:pPr>
              <w:jc w:val="center"/>
              <w:rPr>
                <w:color w:val="FF0000"/>
                <w:sz w:val="16"/>
                <w:szCs w:val="16"/>
              </w:rPr>
            </w:pPr>
            <w:r w:rsidRPr="00013E51">
              <w:rPr>
                <w:color w:val="FF0000"/>
                <w:sz w:val="16"/>
                <w:szCs w:val="16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13E51" w:rsidRDefault="008004CA" w:rsidP="0084720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419,10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Передача  контрольно- счетному органу Шовгеновского района полномочия по осуществлению муниципального финансового контроля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13E51" w:rsidRDefault="008004CA" w:rsidP="0084720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13E51">
              <w:rPr>
                <w:b/>
                <w:color w:val="FF0000"/>
                <w:sz w:val="16"/>
                <w:szCs w:val="16"/>
              </w:rPr>
              <w:t>6И20000010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13E51" w:rsidRDefault="008004CA" w:rsidP="00847206">
            <w:pPr>
              <w:jc w:val="center"/>
              <w:rPr>
                <w:color w:val="FF0000"/>
                <w:sz w:val="16"/>
                <w:szCs w:val="16"/>
              </w:rPr>
            </w:pPr>
            <w:r w:rsidRPr="00013E51">
              <w:rPr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13E51" w:rsidRDefault="008004CA" w:rsidP="0084720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209,80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13E51" w:rsidRDefault="008004CA" w:rsidP="0084720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13E51">
              <w:rPr>
                <w:b/>
                <w:color w:val="FF0000"/>
                <w:sz w:val="16"/>
                <w:szCs w:val="16"/>
              </w:rPr>
              <w:t>6И20000010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13E51" w:rsidRDefault="008004CA" w:rsidP="00847206">
            <w:pPr>
              <w:jc w:val="center"/>
              <w:rPr>
                <w:color w:val="FF0000"/>
                <w:sz w:val="16"/>
                <w:szCs w:val="16"/>
              </w:rPr>
            </w:pPr>
            <w:r w:rsidRPr="00013E51">
              <w:rPr>
                <w:color w:val="FF0000"/>
                <w:sz w:val="16"/>
                <w:szCs w:val="16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13E51" w:rsidRDefault="008004CA" w:rsidP="0084720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209,80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Передача полномочии  по  осуществлению внутреннего муниципального контроля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13E51" w:rsidRDefault="008004CA" w:rsidP="0084720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13E51">
              <w:rPr>
                <w:b/>
                <w:color w:val="FF0000"/>
                <w:sz w:val="16"/>
                <w:szCs w:val="16"/>
              </w:rPr>
              <w:t>6и20000020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13E51" w:rsidRDefault="008004CA" w:rsidP="00847206">
            <w:pPr>
              <w:jc w:val="center"/>
              <w:rPr>
                <w:color w:val="FF0000"/>
                <w:sz w:val="16"/>
                <w:szCs w:val="16"/>
              </w:rPr>
            </w:pPr>
            <w:r w:rsidRPr="00013E51">
              <w:rPr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13E51" w:rsidRDefault="008004CA" w:rsidP="0084720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209,30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13E51" w:rsidRDefault="008004CA" w:rsidP="0084720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13E51">
              <w:rPr>
                <w:b/>
                <w:color w:val="FF0000"/>
                <w:sz w:val="16"/>
                <w:szCs w:val="16"/>
              </w:rPr>
              <w:t>6и20000020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13E51" w:rsidRDefault="008004CA" w:rsidP="00847206">
            <w:pPr>
              <w:jc w:val="center"/>
              <w:rPr>
                <w:color w:val="FF0000"/>
                <w:sz w:val="16"/>
                <w:szCs w:val="16"/>
              </w:rPr>
            </w:pPr>
            <w:r w:rsidRPr="00013E51">
              <w:rPr>
                <w:color w:val="FF0000"/>
                <w:sz w:val="16"/>
                <w:szCs w:val="16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13E51" w:rsidRDefault="008004CA" w:rsidP="0084720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209,30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567,90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567,90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122,00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rPr>
                <w:sz w:val="16"/>
                <w:szCs w:val="16"/>
              </w:rPr>
            </w:pPr>
            <w:r w:rsidRPr="00D6704D">
              <w:rPr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852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rPr>
                <w:sz w:val="16"/>
                <w:szCs w:val="16"/>
              </w:rPr>
            </w:pPr>
            <w:r w:rsidRPr="001D2C25">
              <w:rPr>
                <w:color w:val="333333"/>
                <w:sz w:val="16"/>
                <w:szCs w:val="16"/>
                <w:shd w:val="clear" w:color="auto" w:fill="FFFFFF"/>
              </w:rPr>
              <w:t>Уплата иных платежей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>Национальная оборона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353,90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Мобилизация и вневойсковая подготовка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353,90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6И00051180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353,90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6И00051180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270,00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6И00051180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83,90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>15,0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Защита населения и территории от чрезвычайных ситуации природного и техногенного характера, гражданская оборона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10,0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Предупреждение и ликвидация последствии чрезвычайных ситуации природного и техногенного характера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6И70000100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10,0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6И70000100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5,0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Мероприятия по гражданской обороне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6И70000110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5,0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6И70000110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5,0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Осуществление мер по противодействию коррупции в границах поселении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6И71000000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5,0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6И71000000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5,0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>00000000000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1756,30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ДОРОЖНЫЙ ФОНД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00000000000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1753,30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КАПИТАЛЬНЫЙ ремонт, ремонт и содержание автодорог общего значения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6И80000910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1753,30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6И80009100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1103,30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6И80000910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Default="008004CA" w:rsidP="008472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650,00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tabs>
                <w:tab w:val="left" w:pos="405"/>
                <w:tab w:val="center" w:pos="702"/>
              </w:tabs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3,0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Реализация государственных функции в области национальной экономики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6И80001010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3,0</w:t>
            </w:r>
          </w:p>
        </w:tc>
      </w:tr>
      <w:tr w:rsidR="008004CA" w:rsidRPr="000C7E97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 xml:space="preserve"> 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6И80001010</w:t>
            </w:r>
          </w:p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3,</w:t>
            </w:r>
            <w:r>
              <w:rPr>
                <w:sz w:val="16"/>
                <w:szCs w:val="16"/>
              </w:rPr>
              <w:t>0</w:t>
            </w:r>
          </w:p>
        </w:tc>
      </w:tr>
      <w:tr w:rsidR="008004CA" w:rsidRPr="000C7E97" w:rsidTr="00847206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0C7E97">
              <w:rPr>
                <w:b/>
                <w:color w:val="FF66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0C7E97">
              <w:rPr>
                <w:b/>
                <w:color w:val="FF6600"/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0C7E97">
              <w:rPr>
                <w:b/>
                <w:color w:val="FF66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>13575,80</w:t>
            </w:r>
          </w:p>
        </w:tc>
      </w:tr>
      <w:tr w:rsidR="008004CA" w:rsidRPr="000C7E97" w:rsidTr="00847206">
        <w:trPr>
          <w:trHeight w:val="24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13575,80</w:t>
            </w:r>
          </w:p>
        </w:tc>
      </w:tr>
      <w:tr w:rsidR="008004CA" w:rsidRPr="000C7E97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6И80011000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rPr>
                <w:color w:val="FF0000"/>
                <w:sz w:val="16"/>
                <w:szCs w:val="16"/>
              </w:rPr>
            </w:pPr>
            <w:r w:rsidRPr="000C7E97">
              <w:rPr>
                <w:color w:val="FF0000"/>
                <w:sz w:val="16"/>
                <w:szCs w:val="16"/>
              </w:rPr>
              <w:t xml:space="preserve">           </w:t>
            </w:r>
            <w:r>
              <w:rPr>
                <w:color w:val="FF0000"/>
                <w:sz w:val="16"/>
                <w:szCs w:val="16"/>
              </w:rPr>
              <w:t xml:space="preserve">  15</w:t>
            </w:r>
            <w:r w:rsidRPr="000C7E97">
              <w:rPr>
                <w:color w:val="FF0000"/>
                <w:sz w:val="16"/>
                <w:szCs w:val="16"/>
              </w:rPr>
              <w:t>0,0</w:t>
            </w:r>
          </w:p>
        </w:tc>
      </w:tr>
      <w:tr w:rsidR="008004CA" w:rsidRPr="000C7E97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6И80011000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0C7E97">
              <w:rPr>
                <w:sz w:val="16"/>
                <w:szCs w:val="16"/>
              </w:rPr>
              <w:t>0,0</w:t>
            </w:r>
          </w:p>
        </w:tc>
      </w:tr>
      <w:tr w:rsidR="008004CA" w:rsidRPr="000C7E97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6И80014000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10</w:t>
            </w:r>
            <w:r w:rsidRPr="000C7E97">
              <w:rPr>
                <w:color w:val="FF0000"/>
                <w:sz w:val="16"/>
                <w:szCs w:val="16"/>
              </w:rPr>
              <w:t>0,</w:t>
            </w:r>
            <w:r>
              <w:rPr>
                <w:color w:val="FF0000"/>
                <w:sz w:val="16"/>
                <w:szCs w:val="16"/>
              </w:rPr>
              <w:t>0</w:t>
            </w:r>
          </w:p>
        </w:tc>
      </w:tr>
      <w:tr w:rsidR="008004CA" w:rsidRPr="000C7E97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6И80014000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 xml:space="preserve">244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8004CA" w:rsidRPr="000C7E97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Прочие мероприятия по благоустройству городских округов и поселении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       6548,40</w:t>
            </w:r>
          </w:p>
        </w:tc>
      </w:tr>
      <w:tr w:rsidR="008004CA" w:rsidRPr="000C7E97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1740,40</w:t>
            </w:r>
          </w:p>
        </w:tc>
      </w:tr>
      <w:tr w:rsidR="008004CA" w:rsidRPr="000C7E97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1570,00</w:t>
            </w:r>
          </w:p>
        </w:tc>
      </w:tr>
      <w:tr w:rsidR="008004CA" w:rsidRPr="000C7E97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Default="008004CA" w:rsidP="00847206">
            <w:pPr>
              <w:jc w:val="center"/>
              <w:rPr>
                <w:sz w:val="16"/>
                <w:szCs w:val="16"/>
              </w:rPr>
            </w:pPr>
            <w:r w:rsidRPr="00412229">
              <w:rPr>
                <w:sz w:val="16"/>
                <w:szCs w:val="16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3178,00</w:t>
            </w:r>
          </w:p>
        </w:tc>
      </w:tr>
      <w:tr w:rsidR="008004CA" w:rsidRPr="000C7E97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</w:tr>
      <w:tr w:rsidR="008004CA" w:rsidRPr="000C7E97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Уплата налога на имущество организации и земельного налога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851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</w:tr>
      <w:tr w:rsidR="008004CA" w:rsidRPr="000C7E97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852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5,0</w:t>
            </w:r>
          </w:p>
        </w:tc>
      </w:tr>
      <w:tr w:rsidR="008004CA" w:rsidRPr="000C7E97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1D2C25" w:rsidRDefault="008004CA" w:rsidP="00847206">
            <w:pPr>
              <w:jc w:val="center"/>
              <w:rPr>
                <w:sz w:val="16"/>
                <w:szCs w:val="16"/>
              </w:rPr>
            </w:pPr>
            <w:r w:rsidRPr="001D2C25">
              <w:rPr>
                <w:color w:val="333333"/>
                <w:sz w:val="16"/>
                <w:szCs w:val="16"/>
                <w:shd w:val="clear" w:color="auto" w:fill="FFFFFF"/>
              </w:rPr>
              <w:t>Уплата иных платежей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8004CA" w:rsidRPr="000C7E97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263B85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 xml:space="preserve">Государственная программа РА «Формирование современной городской среды </w:t>
            </w:r>
            <w:r>
              <w:rPr>
                <w:sz w:val="16"/>
                <w:szCs w:val="16"/>
              </w:rPr>
              <w:t xml:space="preserve">» </w:t>
            </w:r>
            <w:r w:rsidRPr="000C7E97">
              <w:rPr>
                <w:sz w:val="16"/>
                <w:szCs w:val="16"/>
              </w:rPr>
              <w:t xml:space="preserve">муниципальная программа «Реализация мероприятий по благоустройству </w:t>
            </w:r>
            <w:r>
              <w:rPr>
                <w:sz w:val="16"/>
                <w:szCs w:val="16"/>
              </w:rPr>
              <w:t>дворовых и общественных территории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</w:t>
            </w:r>
            <w:r w:rsidRPr="000C7E97">
              <w:rPr>
                <w:sz w:val="16"/>
                <w:szCs w:val="16"/>
                <w:lang w:val="en-US"/>
              </w:rPr>
              <w:t>8F255550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6777,40</w:t>
            </w:r>
          </w:p>
        </w:tc>
      </w:tr>
      <w:tr w:rsidR="008004CA" w:rsidRPr="000C7E97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D6704D">
              <w:rPr>
                <w:sz w:val="16"/>
                <w:szCs w:val="16"/>
              </w:rPr>
              <w:t>Закупка товаров, работ и услуг в целях капитального ремонта государственного (муниципального) имущества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</w:t>
            </w:r>
            <w:r w:rsidRPr="000C7E97">
              <w:rPr>
                <w:sz w:val="16"/>
                <w:szCs w:val="16"/>
                <w:lang w:val="en-US"/>
              </w:rPr>
              <w:t>8F255550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3441,40</w:t>
            </w:r>
          </w:p>
        </w:tc>
      </w:tr>
      <w:tr w:rsidR="008004CA" w:rsidRPr="000C7E97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263B85" w:rsidRDefault="008004CA" w:rsidP="00847206">
            <w:pPr>
              <w:rPr>
                <w:sz w:val="16"/>
                <w:szCs w:val="16"/>
              </w:rPr>
            </w:pPr>
            <w:r w:rsidRPr="00D6704D">
              <w:rPr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</w:t>
            </w:r>
            <w:r w:rsidRPr="000C7E97">
              <w:rPr>
                <w:sz w:val="16"/>
                <w:szCs w:val="16"/>
                <w:lang w:val="en-US"/>
              </w:rPr>
              <w:t>8F255550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3336,0</w:t>
            </w:r>
          </w:p>
        </w:tc>
      </w:tr>
      <w:tr w:rsidR="008004CA" w:rsidRPr="000C7E97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1A246A" w:rsidRDefault="008004CA" w:rsidP="00847206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1A246A">
              <w:rPr>
                <w:color w:val="333333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1A246A">
              <w:rPr>
                <w:color w:val="333333"/>
                <w:sz w:val="16"/>
                <w:szCs w:val="16"/>
                <w:shd w:val="clear" w:color="auto" w:fill="FFFFFF"/>
              </w:rPr>
              <w:t xml:space="preserve"> программы «Формирование городской среды 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6и80076102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004CA" w:rsidRPr="000C7E97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6и80076102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0,00</w:t>
            </w:r>
          </w:p>
        </w:tc>
      </w:tr>
      <w:tr w:rsidR="008004CA" w:rsidRPr="000C7E97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6и00205000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0C7E97">
              <w:rPr>
                <w:sz w:val="16"/>
                <w:szCs w:val="16"/>
              </w:rPr>
              <w:t>,0</w:t>
            </w:r>
          </w:p>
        </w:tc>
      </w:tr>
      <w:tr w:rsidR="008004CA" w:rsidRPr="000C7E97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6и00205000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0C7E97">
              <w:rPr>
                <w:sz w:val="16"/>
                <w:szCs w:val="16"/>
              </w:rPr>
              <w:t>,0</w:t>
            </w:r>
          </w:p>
        </w:tc>
      </w:tr>
      <w:tr w:rsidR="008004CA" w:rsidRPr="000C7E97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образование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6и80001200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10,0</w:t>
            </w:r>
          </w:p>
        </w:tc>
      </w:tr>
      <w:tr w:rsidR="008004CA" w:rsidRPr="000C7E97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6и80001200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10,0</w:t>
            </w:r>
          </w:p>
        </w:tc>
      </w:tr>
      <w:tr w:rsidR="008004CA" w:rsidRPr="000C7E97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0C7E97">
              <w:rPr>
                <w:b/>
                <w:color w:val="FF66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0C7E97">
              <w:rPr>
                <w:b/>
                <w:color w:val="FF6600"/>
                <w:sz w:val="16"/>
                <w:szCs w:val="16"/>
              </w:rPr>
              <w:t>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0C7E97">
              <w:rPr>
                <w:b/>
                <w:color w:val="FF66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>10,00</w:t>
            </w:r>
          </w:p>
        </w:tc>
      </w:tr>
      <w:tr w:rsidR="008004CA" w:rsidRPr="000C7E97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Повышение  эффективности физкультурно-спортивной работы среди молодежи и детей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6И00001000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10,00</w:t>
            </w:r>
          </w:p>
        </w:tc>
      </w:tr>
      <w:tr w:rsidR="008004CA" w:rsidRPr="000C7E97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6И00001000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</w:tr>
      <w:tr w:rsidR="008004CA" w:rsidRPr="000C7E97" w:rsidTr="00847206">
        <w:trPr>
          <w:trHeight w:val="372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Всего расходов: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Default="008004CA" w:rsidP="008472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24970,60</w:t>
            </w:r>
          </w:p>
          <w:p w:rsidR="008004CA" w:rsidRPr="000C7E97" w:rsidRDefault="008004CA" w:rsidP="00847206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004CA" w:rsidRPr="000C7E97" w:rsidRDefault="008004CA" w:rsidP="008004CA">
      <w:pPr>
        <w:jc w:val="right"/>
        <w:rPr>
          <w:b/>
          <w:sz w:val="16"/>
          <w:szCs w:val="16"/>
        </w:rPr>
      </w:pPr>
    </w:p>
    <w:p w:rsidR="008004CA" w:rsidRDefault="008004CA" w:rsidP="008004CA">
      <w:pPr>
        <w:jc w:val="right"/>
        <w:rPr>
          <w:b/>
          <w:sz w:val="18"/>
          <w:szCs w:val="18"/>
        </w:rPr>
      </w:pPr>
    </w:p>
    <w:p w:rsidR="008004CA" w:rsidRDefault="008004CA" w:rsidP="008004CA">
      <w:pPr>
        <w:jc w:val="right"/>
        <w:rPr>
          <w:sz w:val="20"/>
          <w:szCs w:val="20"/>
        </w:rPr>
      </w:pPr>
    </w:p>
    <w:p w:rsidR="008004CA" w:rsidRDefault="008004CA" w:rsidP="008004CA">
      <w:pPr>
        <w:jc w:val="right"/>
        <w:rPr>
          <w:sz w:val="20"/>
          <w:szCs w:val="20"/>
        </w:rPr>
      </w:pPr>
    </w:p>
    <w:p w:rsidR="008004CA" w:rsidRDefault="008004CA" w:rsidP="008004CA">
      <w:pPr>
        <w:jc w:val="right"/>
        <w:rPr>
          <w:sz w:val="20"/>
          <w:szCs w:val="20"/>
        </w:rPr>
      </w:pPr>
    </w:p>
    <w:p w:rsidR="008004CA" w:rsidRDefault="008004CA" w:rsidP="008004CA">
      <w:pPr>
        <w:jc w:val="right"/>
        <w:rPr>
          <w:sz w:val="20"/>
          <w:szCs w:val="20"/>
        </w:rPr>
      </w:pPr>
    </w:p>
    <w:p w:rsidR="008004CA" w:rsidRDefault="008004CA" w:rsidP="008004CA">
      <w:pPr>
        <w:jc w:val="right"/>
        <w:rPr>
          <w:sz w:val="20"/>
          <w:szCs w:val="20"/>
        </w:rPr>
      </w:pPr>
    </w:p>
    <w:p w:rsidR="008004CA" w:rsidRDefault="008004CA" w:rsidP="008004CA">
      <w:pPr>
        <w:jc w:val="right"/>
        <w:rPr>
          <w:sz w:val="20"/>
          <w:szCs w:val="20"/>
        </w:rPr>
      </w:pPr>
    </w:p>
    <w:p w:rsidR="008004CA" w:rsidRDefault="008004CA" w:rsidP="008004CA">
      <w:pPr>
        <w:jc w:val="right"/>
        <w:rPr>
          <w:sz w:val="20"/>
          <w:szCs w:val="20"/>
        </w:rPr>
      </w:pPr>
    </w:p>
    <w:p w:rsidR="008004CA" w:rsidRDefault="008004CA" w:rsidP="008004CA">
      <w:pPr>
        <w:jc w:val="right"/>
        <w:rPr>
          <w:sz w:val="20"/>
          <w:szCs w:val="20"/>
        </w:rPr>
      </w:pPr>
    </w:p>
    <w:p w:rsidR="008004CA" w:rsidRDefault="008004CA" w:rsidP="008004CA">
      <w:pPr>
        <w:jc w:val="right"/>
        <w:rPr>
          <w:sz w:val="20"/>
          <w:szCs w:val="20"/>
        </w:rPr>
      </w:pPr>
    </w:p>
    <w:p w:rsidR="008004CA" w:rsidRDefault="008004CA" w:rsidP="008004CA">
      <w:pPr>
        <w:jc w:val="right"/>
        <w:rPr>
          <w:sz w:val="20"/>
          <w:szCs w:val="20"/>
        </w:rPr>
      </w:pPr>
    </w:p>
    <w:p w:rsidR="008004CA" w:rsidRDefault="008004CA" w:rsidP="008004CA">
      <w:pPr>
        <w:jc w:val="right"/>
        <w:rPr>
          <w:sz w:val="20"/>
          <w:szCs w:val="20"/>
        </w:rPr>
      </w:pPr>
    </w:p>
    <w:p w:rsidR="008004CA" w:rsidRDefault="008004CA" w:rsidP="008004CA">
      <w:pPr>
        <w:jc w:val="right"/>
        <w:rPr>
          <w:sz w:val="20"/>
          <w:szCs w:val="20"/>
        </w:rPr>
      </w:pPr>
    </w:p>
    <w:p w:rsidR="008004CA" w:rsidRDefault="008004CA" w:rsidP="008004CA">
      <w:pPr>
        <w:jc w:val="right"/>
        <w:rPr>
          <w:sz w:val="20"/>
          <w:szCs w:val="20"/>
        </w:rPr>
      </w:pPr>
    </w:p>
    <w:p w:rsidR="008004CA" w:rsidRDefault="008004CA" w:rsidP="008004CA">
      <w:pPr>
        <w:jc w:val="right"/>
        <w:rPr>
          <w:sz w:val="20"/>
          <w:szCs w:val="20"/>
        </w:rPr>
      </w:pPr>
    </w:p>
    <w:p w:rsidR="008004CA" w:rsidRDefault="008004CA" w:rsidP="008004CA">
      <w:pPr>
        <w:jc w:val="right"/>
        <w:rPr>
          <w:sz w:val="20"/>
          <w:szCs w:val="20"/>
        </w:rPr>
      </w:pPr>
    </w:p>
    <w:p w:rsidR="008004CA" w:rsidRDefault="008004CA" w:rsidP="008004CA">
      <w:pPr>
        <w:jc w:val="right"/>
        <w:rPr>
          <w:sz w:val="20"/>
          <w:szCs w:val="20"/>
        </w:rPr>
      </w:pPr>
    </w:p>
    <w:p w:rsidR="008004CA" w:rsidRDefault="008004CA" w:rsidP="008004CA">
      <w:pPr>
        <w:jc w:val="right"/>
        <w:rPr>
          <w:sz w:val="20"/>
          <w:szCs w:val="20"/>
        </w:rPr>
      </w:pPr>
    </w:p>
    <w:p w:rsidR="008004CA" w:rsidRDefault="008004CA" w:rsidP="008004CA">
      <w:pPr>
        <w:jc w:val="right"/>
        <w:rPr>
          <w:sz w:val="20"/>
          <w:szCs w:val="20"/>
        </w:rPr>
      </w:pPr>
    </w:p>
    <w:p w:rsidR="008004CA" w:rsidRDefault="008004CA" w:rsidP="008004CA">
      <w:pPr>
        <w:jc w:val="right"/>
        <w:rPr>
          <w:sz w:val="20"/>
          <w:szCs w:val="20"/>
        </w:rPr>
      </w:pPr>
    </w:p>
    <w:p w:rsidR="008004CA" w:rsidRDefault="008004CA" w:rsidP="008004CA">
      <w:pPr>
        <w:jc w:val="right"/>
        <w:rPr>
          <w:sz w:val="20"/>
          <w:szCs w:val="20"/>
        </w:rPr>
      </w:pPr>
    </w:p>
    <w:p w:rsidR="008004CA" w:rsidRDefault="008004CA" w:rsidP="008004CA">
      <w:pPr>
        <w:jc w:val="right"/>
        <w:rPr>
          <w:sz w:val="20"/>
          <w:szCs w:val="20"/>
        </w:rPr>
      </w:pPr>
    </w:p>
    <w:p w:rsidR="008004CA" w:rsidRDefault="008004CA" w:rsidP="008004CA">
      <w:pPr>
        <w:jc w:val="right"/>
        <w:rPr>
          <w:sz w:val="20"/>
          <w:szCs w:val="20"/>
        </w:rPr>
      </w:pPr>
    </w:p>
    <w:p w:rsidR="008004CA" w:rsidRDefault="008004CA" w:rsidP="008004CA">
      <w:pPr>
        <w:jc w:val="right"/>
        <w:rPr>
          <w:sz w:val="20"/>
          <w:szCs w:val="20"/>
        </w:rPr>
      </w:pPr>
    </w:p>
    <w:p w:rsidR="008004CA" w:rsidRDefault="008004CA" w:rsidP="008004CA">
      <w:pPr>
        <w:jc w:val="right"/>
        <w:rPr>
          <w:sz w:val="20"/>
          <w:szCs w:val="20"/>
        </w:rPr>
      </w:pPr>
    </w:p>
    <w:p w:rsidR="008004CA" w:rsidRDefault="008004CA" w:rsidP="008004CA">
      <w:pPr>
        <w:jc w:val="right"/>
        <w:rPr>
          <w:sz w:val="20"/>
          <w:szCs w:val="20"/>
        </w:rPr>
      </w:pPr>
    </w:p>
    <w:p w:rsidR="008004CA" w:rsidRDefault="008004CA" w:rsidP="008004CA">
      <w:pPr>
        <w:jc w:val="right"/>
        <w:rPr>
          <w:sz w:val="20"/>
          <w:szCs w:val="20"/>
        </w:rPr>
      </w:pPr>
    </w:p>
    <w:p w:rsidR="008004CA" w:rsidRDefault="008004CA" w:rsidP="008004CA">
      <w:pPr>
        <w:jc w:val="right"/>
        <w:rPr>
          <w:sz w:val="20"/>
          <w:szCs w:val="20"/>
        </w:rPr>
      </w:pPr>
    </w:p>
    <w:p w:rsidR="008004CA" w:rsidRDefault="008004CA" w:rsidP="008004CA">
      <w:pPr>
        <w:jc w:val="right"/>
        <w:rPr>
          <w:sz w:val="20"/>
          <w:szCs w:val="20"/>
        </w:rPr>
      </w:pPr>
    </w:p>
    <w:p w:rsidR="008004CA" w:rsidRPr="006D4982" w:rsidRDefault="008004CA" w:rsidP="008004CA">
      <w:pPr>
        <w:jc w:val="right"/>
        <w:rPr>
          <w:sz w:val="20"/>
          <w:szCs w:val="20"/>
        </w:rPr>
      </w:pPr>
      <w:r w:rsidRPr="006D4982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4</w:t>
      </w:r>
    </w:p>
    <w:p w:rsidR="008004CA" w:rsidRDefault="008004CA" w:rsidP="008004CA">
      <w:pPr>
        <w:jc w:val="right"/>
        <w:rPr>
          <w:sz w:val="20"/>
          <w:szCs w:val="20"/>
        </w:rPr>
      </w:pPr>
      <w:r>
        <w:rPr>
          <w:sz w:val="20"/>
          <w:szCs w:val="20"/>
        </w:rPr>
        <w:t>к     решению №</w:t>
      </w:r>
      <w:proofErr w:type="gramStart"/>
      <w:r>
        <w:rPr>
          <w:sz w:val="20"/>
          <w:szCs w:val="20"/>
        </w:rPr>
        <w:t>50  от</w:t>
      </w:r>
      <w:proofErr w:type="gramEnd"/>
      <w:r>
        <w:rPr>
          <w:sz w:val="20"/>
          <w:szCs w:val="20"/>
        </w:rPr>
        <w:t xml:space="preserve"> 29 .08.2024г.</w:t>
      </w:r>
    </w:p>
    <w:p w:rsidR="008004CA" w:rsidRDefault="008004CA" w:rsidP="008004C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«Хакуринохабльское сельское поселение» </w:t>
      </w:r>
    </w:p>
    <w:p w:rsidR="008004CA" w:rsidRDefault="008004CA" w:rsidP="008004CA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» </w:t>
      </w:r>
    </w:p>
    <w:p w:rsidR="008004CA" w:rsidRDefault="008004CA" w:rsidP="008004CA">
      <w:pPr>
        <w:jc w:val="right"/>
        <w:rPr>
          <w:sz w:val="20"/>
          <w:szCs w:val="20"/>
        </w:rPr>
      </w:pPr>
    </w:p>
    <w:tbl>
      <w:tblPr>
        <w:tblW w:w="10846" w:type="dxa"/>
        <w:tblInd w:w="-640" w:type="dxa"/>
        <w:tblLayout w:type="fixed"/>
        <w:tblLook w:val="0000" w:firstRow="0" w:lastRow="0" w:firstColumn="0" w:lastColumn="0" w:noHBand="0" w:noVBand="0"/>
      </w:tblPr>
      <w:tblGrid>
        <w:gridCol w:w="10846"/>
      </w:tblGrid>
      <w:tr w:rsidR="008004CA" w:rsidRPr="00CC72F9" w:rsidTr="00847206">
        <w:trPr>
          <w:trHeight w:val="480"/>
        </w:trPr>
        <w:tc>
          <w:tcPr>
            <w:tcW w:w="10846" w:type="dxa"/>
            <w:shd w:val="clear" w:color="auto" w:fill="auto"/>
            <w:vAlign w:val="bottom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 xml:space="preserve">Ведомственная структура расходов  бюджета муниципального образования  </w:t>
            </w:r>
          </w:p>
        </w:tc>
      </w:tr>
      <w:tr w:rsidR="008004CA" w:rsidRPr="00CC72F9" w:rsidTr="00847206">
        <w:trPr>
          <w:trHeight w:val="315"/>
        </w:trPr>
        <w:tc>
          <w:tcPr>
            <w:tcW w:w="10846" w:type="dxa"/>
            <w:shd w:val="clear" w:color="auto" w:fill="auto"/>
            <w:vAlign w:val="bottom"/>
          </w:tcPr>
          <w:p w:rsidR="008004CA" w:rsidRPr="00CC72F9" w:rsidRDefault="008004CA" w:rsidP="00847206">
            <w:pPr>
              <w:ind w:left="-278" w:firstLine="278"/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« Хакуринохабль</w:t>
            </w:r>
            <w:r>
              <w:rPr>
                <w:b/>
                <w:sz w:val="18"/>
                <w:szCs w:val="18"/>
              </w:rPr>
              <w:t>ское сельское поселение» на 2024</w:t>
            </w:r>
            <w:r w:rsidRPr="00CC72F9">
              <w:rPr>
                <w:b/>
                <w:sz w:val="18"/>
                <w:szCs w:val="18"/>
              </w:rPr>
              <w:t xml:space="preserve">  год </w:t>
            </w:r>
          </w:p>
        </w:tc>
      </w:tr>
      <w:tr w:rsidR="008004CA" w:rsidRPr="00CC72F9" w:rsidTr="00847206">
        <w:trPr>
          <w:trHeight w:val="131"/>
        </w:trPr>
        <w:tc>
          <w:tcPr>
            <w:tcW w:w="10846" w:type="dxa"/>
            <w:shd w:val="clear" w:color="auto" w:fill="auto"/>
            <w:vAlign w:val="bottom"/>
          </w:tcPr>
          <w:p w:rsidR="008004CA" w:rsidRPr="00CC72F9" w:rsidRDefault="008004CA" w:rsidP="00847206">
            <w:pPr>
              <w:rPr>
                <w:b/>
                <w:sz w:val="18"/>
                <w:szCs w:val="18"/>
              </w:rPr>
            </w:pPr>
          </w:p>
        </w:tc>
      </w:tr>
    </w:tbl>
    <w:p w:rsidR="008004CA" w:rsidRPr="00CC72F9" w:rsidRDefault="008004CA" w:rsidP="008004CA">
      <w:pPr>
        <w:jc w:val="center"/>
        <w:rPr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304"/>
        <w:gridCol w:w="624"/>
        <w:gridCol w:w="709"/>
        <w:gridCol w:w="708"/>
        <w:gridCol w:w="1398"/>
        <w:gridCol w:w="20"/>
        <w:gridCol w:w="992"/>
        <w:gridCol w:w="1559"/>
      </w:tblGrid>
      <w:tr w:rsidR="008004CA" w:rsidRPr="00CC72F9" w:rsidTr="00847206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ведомство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proofErr w:type="spellStart"/>
            <w:r w:rsidRPr="00CC72F9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proofErr w:type="spellStart"/>
            <w:r w:rsidRPr="00CC72F9"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Сумма на год</w:t>
            </w:r>
          </w:p>
        </w:tc>
      </w:tr>
      <w:tr w:rsidR="008004CA" w:rsidRPr="00CC72F9" w:rsidTr="00847206">
        <w:trPr>
          <w:trHeight w:val="631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Администрация  МО «Хакуринохабльское сельское поселение»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27970,60</w:t>
            </w:r>
          </w:p>
        </w:tc>
      </w:tr>
      <w:tr w:rsidR="008004CA" w:rsidRPr="00CC72F9" w:rsidTr="00847206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8833,90</w:t>
            </w:r>
          </w:p>
        </w:tc>
      </w:tr>
      <w:tr w:rsidR="008004CA" w:rsidRPr="00CC72F9" w:rsidTr="00847206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Функционирование высшего должностного лица</w:t>
            </w:r>
          </w:p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 xml:space="preserve">      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1599,30</w:t>
            </w:r>
          </w:p>
        </w:tc>
      </w:tr>
      <w:tr w:rsidR="008004CA" w:rsidRPr="00CC72F9" w:rsidTr="00847206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1599,30</w:t>
            </w:r>
          </w:p>
        </w:tc>
      </w:tr>
      <w:tr w:rsidR="008004CA" w:rsidRPr="00CC72F9" w:rsidTr="00847206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1599,30</w:t>
            </w:r>
          </w:p>
        </w:tc>
      </w:tr>
      <w:tr w:rsidR="008004CA" w:rsidRPr="00CC72F9" w:rsidTr="00847206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1599,30</w:t>
            </w:r>
          </w:p>
        </w:tc>
      </w:tr>
      <w:tr w:rsidR="008004CA" w:rsidRPr="00CC72F9" w:rsidTr="00847206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1007,90</w:t>
            </w:r>
          </w:p>
        </w:tc>
      </w:tr>
      <w:tr w:rsidR="008004CA" w:rsidRPr="00CC72F9" w:rsidTr="00847206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4CA" w:rsidRDefault="008004CA" w:rsidP="0084720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поощрения между членами управленческой команды РА по достижению значений показателей для оценки эффективности деятельности </w:t>
            </w:r>
            <w:proofErr w:type="spellStart"/>
            <w:r>
              <w:rPr>
                <w:sz w:val="16"/>
                <w:szCs w:val="16"/>
              </w:rPr>
              <w:t>испол.органов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6И10055490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220,00</w:t>
            </w:r>
          </w:p>
        </w:tc>
      </w:tr>
      <w:tr w:rsidR="008004CA" w:rsidRPr="00CC72F9" w:rsidTr="00847206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305,00</w:t>
            </w:r>
          </w:p>
        </w:tc>
      </w:tr>
      <w:tr w:rsidR="008004CA" w:rsidRPr="00CC72F9" w:rsidTr="00847206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6И10055490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66,40</w:t>
            </w:r>
          </w:p>
        </w:tc>
      </w:tr>
      <w:tr w:rsidR="008004CA" w:rsidRPr="00CC72F9" w:rsidTr="00847206">
        <w:trPr>
          <w:trHeight w:val="90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781</w:t>
            </w:r>
          </w:p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</w:p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</w:p>
          <w:p w:rsidR="008004CA" w:rsidRPr="00CC72F9" w:rsidRDefault="008004CA" w:rsidP="00847206">
            <w:pPr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6087,50</w:t>
            </w:r>
          </w:p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004CA" w:rsidRPr="00CC72F9" w:rsidTr="00847206">
        <w:trPr>
          <w:trHeight w:val="50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5877,90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Центральный аппарат</w:t>
            </w:r>
          </w:p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5467,90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4199,40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6И60055490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161,00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1268,50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6И60055490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48,60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410,0</w:t>
            </w:r>
          </w:p>
        </w:tc>
      </w:tr>
      <w:tr w:rsidR="008004CA" w:rsidRPr="00CC72F9" w:rsidTr="00847206">
        <w:trPr>
          <w:trHeight w:val="42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1147,00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Комплексная целевая программа  по противодействию терроризму и экстремистской деятельности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6И20001030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6И20001030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6И2000103</w:t>
            </w:r>
            <w:r w:rsidRPr="00CC72F9">
              <w:rPr>
                <w:sz w:val="18"/>
                <w:szCs w:val="18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 xml:space="preserve">Реализация </w:t>
            </w:r>
            <w:proofErr w:type="spellStart"/>
            <w:r w:rsidRPr="00CC72F9">
              <w:rPr>
                <w:b/>
                <w:sz w:val="18"/>
                <w:szCs w:val="18"/>
              </w:rPr>
              <w:t>гос.функции</w:t>
            </w:r>
            <w:proofErr w:type="spellEnd"/>
            <w:r w:rsidRPr="00CC72F9">
              <w:rPr>
                <w:b/>
                <w:sz w:val="18"/>
                <w:szCs w:val="18"/>
              </w:rPr>
              <w:t>, связанных с общегосударственным управлением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33,0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Фонд компенсации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33,0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Фонд компенсации(осуществление  государственных полномочии в РА в сфере правоотношении по административным комиссиям)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33,0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33,0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33,0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6и20000000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419,10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Передача  контрольно- счетному органу Шовгеновского района полномочия по осуществлению муниципального финансового контроля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6И20000010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209,80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6И20000010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209,80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 xml:space="preserve">Передача полномочий по внутреннему муниципальному контролю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6И20000020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209,30</w:t>
            </w:r>
          </w:p>
        </w:tc>
      </w:tr>
      <w:tr w:rsidR="008004CA" w:rsidRPr="00CC72F9" w:rsidTr="00847206">
        <w:trPr>
          <w:trHeight w:val="51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6И20000020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209,30</w:t>
            </w:r>
          </w:p>
        </w:tc>
      </w:tr>
      <w:tr w:rsidR="008004CA" w:rsidRPr="00CC72F9" w:rsidTr="00847206">
        <w:trPr>
          <w:trHeight w:val="51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shd w:val="clear" w:color="auto" w:fill="FFFFFF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  <w:p w:rsidR="008004CA" w:rsidRPr="00CC72F9" w:rsidRDefault="008004CA" w:rsidP="00847206">
            <w:pPr>
              <w:shd w:val="clear" w:color="auto" w:fill="FFFFFF"/>
              <w:spacing w:line="29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C72F9"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</w:p>
          <w:p w:rsidR="008004CA" w:rsidRPr="00CC72F9" w:rsidRDefault="008004CA" w:rsidP="00847206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589,90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567,90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122,0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D6704D">
              <w:rPr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Default="008004CA" w:rsidP="00847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100,00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</w:t>
            </w:r>
            <w:r w:rsidRPr="00CC72F9">
              <w:rPr>
                <w:sz w:val="18"/>
                <w:szCs w:val="18"/>
              </w:rPr>
              <w:t>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</w:t>
            </w:r>
            <w:r w:rsidRPr="00CC72F9">
              <w:rPr>
                <w:sz w:val="18"/>
                <w:szCs w:val="18"/>
              </w:rPr>
              <w:t>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353,90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353,90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6И00051180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353,90</w:t>
            </w:r>
          </w:p>
        </w:tc>
      </w:tr>
      <w:tr w:rsidR="008004CA" w:rsidRPr="00CC72F9" w:rsidTr="00847206">
        <w:trPr>
          <w:trHeight w:val="664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6И00051180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353,90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6И00051180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270,00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6И00051180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83,90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CC72F9">
              <w:rPr>
                <w:b/>
                <w:sz w:val="18"/>
                <w:szCs w:val="18"/>
              </w:rPr>
              <w:t>5,0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Защита населения и территории от чрезвычайных ситуации природного и техногенного характера, гражданская оборона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CC72F9">
              <w:rPr>
                <w:sz w:val="18"/>
                <w:szCs w:val="18"/>
              </w:rPr>
              <w:t>5,0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Предупреждение и ликвидация последствии чрезвычайных ситуации природного и техногенного характера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6И70000100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5,0</w:t>
            </w:r>
          </w:p>
        </w:tc>
      </w:tr>
      <w:tr w:rsidR="008004CA" w:rsidRPr="00CC72F9" w:rsidTr="00847206">
        <w:trPr>
          <w:trHeight w:val="57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lastRenderedPageBreak/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6И70000100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5,0</w:t>
            </w:r>
          </w:p>
        </w:tc>
      </w:tr>
      <w:tr w:rsidR="008004CA" w:rsidRPr="00CC72F9" w:rsidTr="00847206">
        <w:trPr>
          <w:trHeight w:val="57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Мероприятия по гражданской обороне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6И70000110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5,0</w:t>
            </w:r>
          </w:p>
        </w:tc>
      </w:tr>
      <w:tr w:rsidR="008004CA" w:rsidRPr="00CC72F9" w:rsidTr="00847206">
        <w:trPr>
          <w:trHeight w:val="57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6И70000110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5,0</w:t>
            </w:r>
          </w:p>
        </w:tc>
      </w:tr>
      <w:tr w:rsidR="008004CA" w:rsidRPr="00CC72F9" w:rsidTr="00847206">
        <w:trPr>
          <w:trHeight w:val="57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Осуществление мер по противодействию коррупции в границах поселении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6И71000000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5,0</w:t>
            </w:r>
          </w:p>
        </w:tc>
      </w:tr>
      <w:tr w:rsidR="008004CA" w:rsidRPr="00CC72F9" w:rsidTr="00847206">
        <w:trPr>
          <w:trHeight w:val="57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6И71000000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5,0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1756,30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ДОРОЖНЫЙ ФОНД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1753,30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КАПИТАЛЬНЫЙ ремонт, ремонт и содержание автодорог общего значения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6И80000910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1753,30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6И80000910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1753,30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6И80000910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1103,30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6И80000910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Реализация государственных функции в области национальной экономики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6И80001010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Pr="00CC72F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,0</w:t>
            </w:r>
          </w:p>
        </w:tc>
      </w:tr>
      <w:tr w:rsidR="008004CA" w:rsidRPr="00CC72F9" w:rsidTr="00847206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 xml:space="preserve"> 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6И80001010</w:t>
            </w:r>
          </w:p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,0</w:t>
            </w:r>
          </w:p>
        </w:tc>
      </w:tr>
      <w:tr w:rsidR="008004CA" w:rsidRPr="00CC72F9" w:rsidTr="00847206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13575,80</w:t>
            </w:r>
          </w:p>
        </w:tc>
      </w:tr>
      <w:tr w:rsidR="008004CA" w:rsidRPr="00CC72F9" w:rsidTr="00847206">
        <w:trPr>
          <w:trHeight w:val="24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13575,80</w:t>
            </w:r>
          </w:p>
        </w:tc>
      </w:tr>
      <w:tr w:rsidR="008004CA" w:rsidRPr="00CC72F9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6И80011000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150,0</w:t>
            </w:r>
          </w:p>
        </w:tc>
      </w:tr>
      <w:tr w:rsidR="008004CA" w:rsidRPr="00CC72F9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6И80011000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</w:tr>
      <w:tr w:rsidR="008004CA" w:rsidRPr="00CC72F9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6И80011000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</w:tr>
      <w:tr w:rsidR="008004CA" w:rsidRPr="00CC72F9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6И80014000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100,</w:t>
            </w:r>
            <w:r w:rsidRPr="00CC72F9">
              <w:rPr>
                <w:color w:val="FF0000"/>
                <w:sz w:val="18"/>
                <w:szCs w:val="18"/>
              </w:rPr>
              <w:t>0</w:t>
            </w:r>
          </w:p>
        </w:tc>
      </w:tr>
      <w:tr w:rsidR="008004CA" w:rsidRPr="00CC72F9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6И8001400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004CA" w:rsidRPr="00CC72F9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6И80014000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004CA" w:rsidRPr="00CC72F9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Прочие мероприятия по благоустройству городских округов и поселении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6548,40</w:t>
            </w:r>
          </w:p>
        </w:tc>
      </w:tr>
      <w:tr w:rsidR="008004CA" w:rsidRPr="00CC72F9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3310,40</w:t>
            </w:r>
          </w:p>
        </w:tc>
      </w:tr>
      <w:tr w:rsidR="008004CA" w:rsidRPr="00CC72F9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1740,40</w:t>
            </w:r>
          </w:p>
        </w:tc>
      </w:tr>
      <w:tr w:rsidR="008004CA" w:rsidRPr="00CC72F9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1570,00</w:t>
            </w:r>
          </w:p>
        </w:tc>
      </w:tr>
      <w:tr w:rsidR="008004CA" w:rsidRPr="00CC72F9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Default="008004CA" w:rsidP="00847206">
            <w:pPr>
              <w:jc w:val="center"/>
              <w:rPr>
                <w:sz w:val="16"/>
                <w:szCs w:val="16"/>
              </w:rPr>
            </w:pPr>
            <w:r w:rsidRPr="00412229">
              <w:rPr>
                <w:sz w:val="16"/>
                <w:szCs w:val="16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3178,00</w:t>
            </w:r>
          </w:p>
        </w:tc>
      </w:tr>
      <w:tr w:rsidR="008004CA" w:rsidRPr="00CC72F9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8004CA" w:rsidRPr="00CC72F9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Уплата налога на имущество организации и земельного налога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8004CA" w:rsidRPr="00CC72F9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Уплата прочих налогов, сборов и иных платежей</w:t>
            </w:r>
          </w:p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004CA" w:rsidRPr="00CC72F9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004CA" w:rsidRPr="00CC72F9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0C7E97">
              <w:rPr>
                <w:sz w:val="16"/>
                <w:szCs w:val="16"/>
              </w:rPr>
              <w:t xml:space="preserve">Государственная программа РА «Формирование современной городской среды </w:t>
            </w:r>
            <w:r>
              <w:rPr>
                <w:sz w:val="16"/>
                <w:szCs w:val="16"/>
              </w:rPr>
              <w:t xml:space="preserve">» </w:t>
            </w:r>
            <w:r w:rsidRPr="000C7E97">
              <w:rPr>
                <w:sz w:val="16"/>
                <w:szCs w:val="16"/>
              </w:rPr>
              <w:t xml:space="preserve">муниципальная программа «Реализация мероприятий по благоустройству </w:t>
            </w:r>
            <w:r>
              <w:rPr>
                <w:sz w:val="16"/>
                <w:szCs w:val="16"/>
              </w:rPr>
              <w:t xml:space="preserve">дворовых и общественных территории»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CC72F9">
              <w:rPr>
                <w:sz w:val="18"/>
                <w:szCs w:val="18"/>
              </w:rPr>
              <w:t>6И</w:t>
            </w:r>
            <w:r w:rsidRPr="00CC72F9">
              <w:rPr>
                <w:sz w:val="18"/>
                <w:szCs w:val="18"/>
                <w:lang w:val="en-US"/>
              </w:rPr>
              <w:t>8F255550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6777,40</w:t>
            </w:r>
          </w:p>
        </w:tc>
      </w:tr>
      <w:tr w:rsidR="008004CA" w:rsidRPr="00CC72F9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0C7E97" w:rsidRDefault="008004CA" w:rsidP="00847206">
            <w:pPr>
              <w:rPr>
                <w:sz w:val="16"/>
                <w:szCs w:val="16"/>
              </w:rPr>
            </w:pPr>
            <w:r w:rsidRPr="00D6704D">
              <w:rPr>
                <w:sz w:val="16"/>
                <w:szCs w:val="16"/>
              </w:rPr>
              <w:t>Закупка товаров, работ и услуг в целях капитального ремонта государственного (муниципального) имущества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Default="008004CA" w:rsidP="0084720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C72F9">
              <w:rPr>
                <w:sz w:val="18"/>
                <w:szCs w:val="18"/>
              </w:rPr>
              <w:t>6И</w:t>
            </w:r>
            <w:r w:rsidRPr="00CC72F9">
              <w:rPr>
                <w:sz w:val="18"/>
                <w:szCs w:val="18"/>
                <w:lang w:val="en-US"/>
              </w:rPr>
              <w:t>8F255550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3441,40</w:t>
            </w:r>
          </w:p>
        </w:tc>
      </w:tr>
      <w:tr w:rsidR="008004CA" w:rsidRPr="00CC72F9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226511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</w:t>
            </w:r>
            <w:r w:rsidRPr="00CC72F9">
              <w:rPr>
                <w:sz w:val="18"/>
                <w:szCs w:val="18"/>
                <w:lang w:val="en-US"/>
              </w:rPr>
              <w:t>8F255550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3336,0</w:t>
            </w:r>
          </w:p>
        </w:tc>
      </w:tr>
      <w:tr w:rsidR="008004CA" w:rsidRPr="00CC72F9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,0</w:t>
            </w:r>
          </w:p>
        </w:tc>
      </w:tr>
      <w:tr w:rsidR="008004CA" w:rsidRPr="00CC72F9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,0</w:t>
            </w:r>
          </w:p>
        </w:tc>
      </w:tr>
      <w:tr w:rsidR="008004CA" w:rsidRPr="00CC72F9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Организационно-воспитательная работа с молодежью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6И80001200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,0</w:t>
            </w:r>
          </w:p>
        </w:tc>
      </w:tr>
      <w:tr w:rsidR="008004CA" w:rsidRPr="00CC72F9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6И80001200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,0</w:t>
            </w:r>
          </w:p>
        </w:tc>
      </w:tr>
      <w:tr w:rsidR="008004CA" w:rsidRPr="00CC72F9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 xml:space="preserve">  6И80001200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,0</w:t>
            </w:r>
          </w:p>
        </w:tc>
      </w:tr>
      <w:tr w:rsidR="008004CA" w:rsidRPr="00CC72F9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450FFA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450FFA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450FFA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450FFA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450FFA" w:rsidRDefault="008004CA" w:rsidP="00847206">
            <w:pPr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450FFA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450FFA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10,0</w:t>
            </w:r>
          </w:p>
        </w:tc>
      </w:tr>
      <w:tr w:rsidR="008004CA" w:rsidRPr="00CC72F9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6и00205000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8004CA" w:rsidRPr="00CC72F9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6И00205000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CC72F9">
              <w:rPr>
                <w:sz w:val="18"/>
                <w:szCs w:val="18"/>
              </w:rPr>
              <w:t>,0</w:t>
            </w:r>
          </w:p>
        </w:tc>
      </w:tr>
      <w:tr w:rsidR="008004CA" w:rsidRPr="00CC72F9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6и00205000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CC72F9">
              <w:rPr>
                <w:sz w:val="18"/>
                <w:szCs w:val="18"/>
              </w:rPr>
              <w:t>,0</w:t>
            </w:r>
          </w:p>
        </w:tc>
      </w:tr>
      <w:tr w:rsidR="008004CA" w:rsidRPr="00CC72F9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450FFA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450FFA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450FFA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450FFA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450FFA" w:rsidRDefault="008004CA" w:rsidP="00847206">
            <w:pPr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450FFA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450FFA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405,70</w:t>
            </w:r>
          </w:p>
        </w:tc>
      </w:tr>
      <w:tr w:rsidR="008004CA" w:rsidRPr="00CC72F9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6и10001000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405,70</w:t>
            </w:r>
          </w:p>
        </w:tc>
      </w:tr>
      <w:tr w:rsidR="008004CA" w:rsidRPr="00CC72F9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6И10001000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405,70</w:t>
            </w:r>
          </w:p>
        </w:tc>
      </w:tr>
      <w:tr w:rsidR="008004CA" w:rsidRPr="00CC72F9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 xml:space="preserve">Пособия, компенсации меры социальной поддержки  по публичным  нормативным  </w:t>
            </w:r>
            <w:proofErr w:type="spellStart"/>
            <w:r w:rsidRPr="00CC72F9">
              <w:rPr>
                <w:sz w:val="18"/>
                <w:szCs w:val="18"/>
              </w:rPr>
              <w:t>обьязательствам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6и10001000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405,70</w:t>
            </w:r>
          </w:p>
        </w:tc>
      </w:tr>
      <w:tr w:rsidR="008004CA" w:rsidRPr="00CC72F9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450FFA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 xml:space="preserve">  физическая культура и спорт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450FFA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450FFA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450FFA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450FFA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450FFA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450FFA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10,00</w:t>
            </w:r>
          </w:p>
        </w:tc>
      </w:tr>
      <w:tr w:rsidR="008004CA" w:rsidRPr="00CC72F9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8004CA" w:rsidRPr="00CC72F9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 xml:space="preserve">Повышение  эффективности физкультурно-спортивной работы среди </w:t>
            </w:r>
            <w:proofErr w:type="spellStart"/>
            <w:r w:rsidRPr="00CC72F9">
              <w:rPr>
                <w:sz w:val="18"/>
                <w:szCs w:val="18"/>
              </w:rPr>
              <w:t>мелодежи</w:t>
            </w:r>
            <w:proofErr w:type="spellEnd"/>
            <w:r w:rsidRPr="00CC72F9">
              <w:rPr>
                <w:sz w:val="18"/>
                <w:szCs w:val="18"/>
              </w:rPr>
              <w:t xml:space="preserve"> и детей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8004CA" w:rsidRPr="00CC72F9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 xml:space="preserve">Закупка товаров, работ и услуг для государственных (муниципальных)нужд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8004CA" w:rsidRPr="00CC72F9" w:rsidTr="00847206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8004CA" w:rsidRPr="00CC72F9" w:rsidTr="00847206">
        <w:trPr>
          <w:trHeight w:val="372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Всего расходов: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CA" w:rsidRPr="00CC72F9" w:rsidRDefault="008004CA" w:rsidP="008472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24970,60</w:t>
            </w:r>
          </w:p>
        </w:tc>
      </w:tr>
    </w:tbl>
    <w:p w:rsidR="008004CA" w:rsidRPr="00CC72F9" w:rsidRDefault="008004CA" w:rsidP="008004CA">
      <w:pPr>
        <w:rPr>
          <w:sz w:val="18"/>
          <w:szCs w:val="18"/>
        </w:rPr>
      </w:pPr>
    </w:p>
    <w:p w:rsidR="008004CA" w:rsidRPr="00CC72F9" w:rsidRDefault="008004CA" w:rsidP="008004CA">
      <w:pPr>
        <w:rPr>
          <w:sz w:val="18"/>
          <w:szCs w:val="18"/>
        </w:rPr>
      </w:pPr>
    </w:p>
    <w:p w:rsidR="008004CA" w:rsidRPr="00CC72F9" w:rsidRDefault="008004CA" w:rsidP="008004CA">
      <w:pPr>
        <w:rPr>
          <w:sz w:val="18"/>
          <w:szCs w:val="18"/>
        </w:rPr>
      </w:pPr>
    </w:p>
    <w:p w:rsidR="008004CA" w:rsidRPr="00CC72F9" w:rsidRDefault="008004CA" w:rsidP="008004CA">
      <w:pPr>
        <w:rPr>
          <w:sz w:val="18"/>
          <w:szCs w:val="18"/>
        </w:rPr>
      </w:pPr>
    </w:p>
    <w:p w:rsidR="008004CA" w:rsidRDefault="008004CA" w:rsidP="008004CA">
      <w:pPr>
        <w:rPr>
          <w:sz w:val="18"/>
          <w:szCs w:val="18"/>
        </w:rPr>
      </w:pPr>
    </w:p>
    <w:p w:rsidR="008004CA" w:rsidRPr="00CC72F9" w:rsidRDefault="008004CA" w:rsidP="008004CA">
      <w:pPr>
        <w:rPr>
          <w:sz w:val="18"/>
          <w:szCs w:val="18"/>
        </w:rPr>
      </w:pPr>
    </w:p>
    <w:p w:rsidR="008004CA" w:rsidRPr="00CC72F9" w:rsidRDefault="008004CA" w:rsidP="008004CA">
      <w:pPr>
        <w:rPr>
          <w:sz w:val="18"/>
          <w:szCs w:val="18"/>
        </w:rPr>
      </w:pPr>
    </w:p>
    <w:p w:rsidR="008004CA" w:rsidRDefault="008004CA" w:rsidP="008004CA">
      <w:pPr>
        <w:rPr>
          <w:sz w:val="18"/>
          <w:szCs w:val="18"/>
        </w:rPr>
      </w:pPr>
    </w:p>
    <w:p w:rsidR="008004CA" w:rsidRDefault="008004CA" w:rsidP="008004CA">
      <w:pPr>
        <w:rPr>
          <w:sz w:val="18"/>
          <w:szCs w:val="18"/>
        </w:rPr>
      </w:pPr>
    </w:p>
    <w:p w:rsidR="008004CA" w:rsidRDefault="008004CA" w:rsidP="008004CA">
      <w:pPr>
        <w:rPr>
          <w:sz w:val="18"/>
          <w:szCs w:val="18"/>
        </w:rPr>
      </w:pPr>
    </w:p>
    <w:p w:rsidR="008004CA" w:rsidRDefault="008004CA" w:rsidP="008004CA">
      <w:pPr>
        <w:rPr>
          <w:sz w:val="18"/>
          <w:szCs w:val="18"/>
        </w:rPr>
      </w:pPr>
    </w:p>
    <w:p w:rsidR="008004CA" w:rsidRDefault="008004CA" w:rsidP="008004CA">
      <w:pPr>
        <w:rPr>
          <w:sz w:val="18"/>
          <w:szCs w:val="18"/>
        </w:rPr>
      </w:pPr>
    </w:p>
    <w:p w:rsidR="008004CA" w:rsidRDefault="008004CA" w:rsidP="008004CA">
      <w:pPr>
        <w:rPr>
          <w:sz w:val="18"/>
          <w:szCs w:val="18"/>
        </w:rPr>
      </w:pPr>
    </w:p>
    <w:p w:rsidR="008004CA" w:rsidRDefault="008004CA" w:rsidP="008004CA">
      <w:pPr>
        <w:rPr>
          <w:sz w:val="18"/>
          <w:szCs w:val="18"/>
        </w:rPr>
      </w:pPr>
    </w:p>
    <w:p w:rsidR="008004CA" w:rsidRDefault="008004CA" w:rsidP="008004CA">
      <w:pPr>
        <w:rPr>
          <w:sz w:val="18"/>
          <w:szCs w:val="18"/>
        </w:rPr>
      </w:pPr>
    </w:p>
    <w:p w:rsidR="008004CA" w:rsidRDefault="008004CA" w:rsidP="008004CA">
      <w:pPr>
        <w:rPr>
          <w:sz w:val="18"/>
          <w:szCs w:val="18"/>
        </w:rPr>
      </w:pPr>
    </w:p>
    <w:p w:rsidR="008004CA" w:rsidRDefault="008004CA" w:rsidP="008004CA">
      <w:pPr>
        <w:rPr>
          <w:sz w:val="18"/>
          <w:szCs w:val="18"/>
        </w:rPr>
      </w:pPr>
    </w:p>
    <w:p w:rsidR="008004CA" w:rsidRDefault="008004CA" w:rsidP="008004CA">
      <w:pPr>
        <w:rPr>
          <w:sz w:val="18"/>
          <w:szCs w:val="18"/>
        </w:rPr>
      </w:pPr>
    </w:p>
    <w:p w:rsidR="008004CA" w:rsidRDefault="008004CA" w:rsidP="008004CA">
      <w:pPr>
        <w:rPr>
          <w:sz w:val="18"/>
          <w:szCs w:val="18"/>
        </w:rPr>
      </w:pPr>
    </w:p>
    <w:p w:rsidR="008004CA" w:rsidRDefault="008004CA" w:rsidP="008004CA">
      <w:pPr>
        <w:rPr>
          <w:sz w:val="18"/>
          <w:szCs w:val="18"/>
        </w:rPr>
      </w:pPr>
    </w:p>
    <w:p w:rsidR="008004CA" w:rsidRDefault="008004CA" w:rsidP="008004CA">
      <w:pPr>
        <w:rPr>
          <w:sz w:val="18"/>
          <w:szCs w:val="18"/>
        </w:rPr>
      </w:pPr>
    </w:p>
    <w:p w:rsidR="008004CA" w:rsidRDefault="008004CA" w:rsidP="008004CA">
      <w:pPr>
        <w:rPr>
          <w:sz w:val="18"/>
          <w:szCs w:val="18"/>
        </w:rPr>
      </w:pPr>
    </w:p>
    <w:p w:rsidR="008004CA" w:rsidRDefault="008004CA" w:rsidP="008004CA">
      <w:pPr>
        <w:ind w:left="4956" w:firstLine="24"/>
        <w:jc w:val="right"/>
        <w:rPr>
          <w:b/>
          <w:sz w:val="20"/>
          <w:szCs w:val="20"/>
        </w:rPr>
      </w:pPr>
    </w:p>
    <w:p w:rsidR="008004CA" w:rsidRDefault="008004CA" w:rsidP="008004CA">
      <w:pPr>
        <w:ind w:left="4956" w:firstLine="24"/>
        <w:jc w:val="right"/>
        <w:rPr>
          <w:b/>
          <w:sz w:val="20"/>
          <w:szCs w:val="20"/>
        </w:rPr>
      </w:pPr>
    </w:p>
    <w:p w:rsidR="008004CA" w:rsidRDefault="008004CA" w:rsidP="008004CA">
      <w:pPr>
        <w:rPr>
          <w:sz w:val="16"/>
          <w:szCs w:val="16"/>
        </w:rPr>
      </w:pPr>
    </w:p>
    <w:p w:rsidR="008004CA" w:rsidRDefault="008004CA" w:rsidP="008004CA">
      <w:pPr>
        <w:ind w:left="57" w:firstLine="652"/>
        <w:jc w:val="both"/>
        <w:rPr>
          <w:sz w:val="20"/>
          <w:szCs w:val="20"/>
        </w:rPr>
      </w:pPr>
    </w:p>
    <w:p w:rsidR="008004CA" w:rsidRDefault="008004CA" w:rsidP="008004CA">
      <w:pPr>
        <w:ind w:left="57" w:firstLine="652"/>
        <w:jc w:val="both"/>
        <w:rPr>
          <w:sz w:val="20"/>
          <w:szCs w:val="20"/>
        </w:rPr>
      </w:pPr>
    </w:p>
    <w:p w:rsidR="002D2AC7" w:rsidRDefault="002D2AC7" w:rsidP="008004CA"/>
    <w:sectPr w:rsidR="002D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26D6"/>
    <w:multiLevelType w:val="hybridMultilevel"/>
    <w:tmpl w:val="13D431EC"/>
    <w:lvl w:ilvl="0" w:tplc="132A766C">
      <w:start w:val="1"/>
      <w:numFmt w:val="decimal"/>
      <w:lvlText w:val="%1)"/>
      <w:lvlJc w:val="left"/>
      <w:pPr>
        <w:tabs>
          <w:tab w:val="num" w:pos="1042"/>
        </w:tabs>
        <w:ind w:left="1042" w:hanging="900"/>
      </w:pPr>
      <w:rPr>
        <w:rFonts w:hint="default"/>
      </w:rPr>
    </w:lvl>
    <w:lvl w:ilvl="1" w:tplc="DA660EEE">
      <w:start w:val="1"/>
      <w:numFmt w:val="decimal"/>
      <w:lvlText w:val="%2."/>
      <w:lvlJc w:val="left"/>
      <w:pPr>
        <w:tabs>
          <w:tab w:val="num" w:pos="1672"/>
        </w:tabs>
        <w:ind w:left="1672" w:hanging="8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25A90E08"/>
    <w:multiLevelType w:val="hybridMultilevel"/>
    <w:tmpl w:val="EFC28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17DDD"/>
    <w:multiLevelType w:val="hybridMultilevel"/>
    <w:tmpl w:val="27C88E28"/>
    <w:lvl w:ilvl="0" w:tplc="6EA2A50E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1671A57"/>
    <w:multiLevelType w:val="multilevel"/>
    <w:tmpl w:val="62BE6BB2"/>
    <w:styleLink w:val="WWNum4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" w15:restartNumberingAfterBreak="0">
    <w:nsid w:val="6CB640AC"/>
    <w:multiLevelType w:val="hybridMultilevel"/>
    <w:tmpl w:val="85C095B4"/>
    <w:lvl w:ilvl="0" w:tplc="1E88BD50">
      <w:start w:val="1"/>
      <w:numFmt w:val="decimal"/>
      <w:lvlText w:val="%1."/>
      <w:lvlJc w:val="left"/>
      <w:pPr>
        <w:tabs>
          <w:tab w:val="num" w:pos="1722"/>
        </w:tabs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6F9B64E9"/>
    <w:multiLevelType w:val="hybridMultilevel"/>
    <w:tmpl w:val="7A5C7AD6"/>
    <w:lvl w:ilvl="0" w:tplc="132A766C">
      <w:start w:val="1"/>
      <w:numFmt w:val="decimal"/>
      <w:lvlText w:val="%1)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DA660EEE">
      <w:start w:val="1"/>
      <w:numFmt w:val="decimal"/>
      <w:lvlText w:val="%2."/>
      <w:lvlJc w:val="left"/>
      <w:pPr>
        <w:tabs>
          <w:tab w:val="num" w:pos="2250"/>
        </w:tabs>
        <w:ind w:left="2250" w:hanging="8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0F"/>
    <w:rsid w:val="002D2AC7"/>
    <w:rsid w:val="00360EBE"/>
    <w:rsid w:val="003D260F"/>
    <w:rsid w:val="005307C1"/>
    <w:rsid w:val="005B2B05"/>
    <w:rsid w:val="0080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BF3A"/>
  <w15:chartTrackingRefBased/>
  <w15:docId w15:val="{9CF66D02-63EA-4886-92EE-89555E3B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7C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07C1"/>
    <w:pPr>
      <w:keepNext/>
      <w:widowControl w:val="0"/>
      <w:spacing w:before="240" w:after="60"/>
      <w:ind w:firstLine="567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307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307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307C1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5307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307C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307C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5307C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307C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307C1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307C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307C1"/>
    <w:rPr>
      <w:rFonts w:eastAsia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307C1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307C1"/>
    <w:rPr>
      <w:rFonts w:eastAsia="Times New Roman" w:cs="Times New Roman"/>
      <w:b/>
      <w:bCs/>
      <w:sz w:val="22"/>
      <w:lang w:eastAsia="ru-RU"/>
    </w:rPr>
  </w:style>
  <w:style w:type="character" w:customStyle="1" w:styleId="70">
    <w:name w:val="Заголовок 7 Знак"/>
    <w:basedOn w:val="a0"/>
    <w:link w:val="7"/>
    <w:rsid w:val="005307C1"/>
    <w:rPr>
      <w:rFonts w:eastAsia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07C1"/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5307C1"/>
    <w:pPr>
      <w:spacing w:before="100" w:beforeAutospacing="1" w:after="100" w:afterAutospacing="1"/>
    </w:pPr>
  </w:style>
  <w:style w:type="paragraph" w:styleId="a3">
    <w:name w:val="header"/>
    <w:basedOn w:val="a"/>
    <w:link w:val="a4"/>
    <w:unhideWhenUsed/>
    <w:rsid w:val="005307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07C1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5307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307C1"/>
    <w:rPr>
      <w:rFonts w:eastAsia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5307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5307C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ody Text"/>
    <w:basedOn w:val="a"/>
    <w:link w:val="aa"/>
    <w:unhideWhenUsed/>
    <w:rsid w:val="005307C1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5307C1"/>
    <w:rPr>
      <w:rFonts w:eastAsia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5307C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307C1"/>
    <w:rPr>
      <w:rFonts w:eastAsia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5307C1"/>
    <w:rPr>
      <w:sz w:val="28"/>
      <w:szCs w:val="20"/>
    </w:rPr>
  </w:style>
  <w:style w:type="character" w:customStyle="1" w:styleId="ae">
    <w:name w:val="Подзаголовок Знак"/>
    <w:basedOn w:val="a0"/>
    <w:link w:val="ad"/>
    <w:rsid w:val="005307C1"/>
    <w:rPr>
      <w:rFonts w:eastAsia="Times New Roman" w:cs="Times New Roman"/>
      <w:szCs w:val="20"/>
      <w:lang w:eastAsia="ru-RU"/>
    </w:rPr>
  </w:style>
  <w:style w:type="paragraph" w:styleId="21">
    <w:name w:val="Body Text 2"/>
    <w:basedOn w:val="a"/>
    <w:link w:val="22"/>
    <w:unhideWhenUsed/>
    <w:rsid w:val="005307C1"/>
    <w:pPr>
      <w:shd w:val="clear" w:color="auto" w:fill="FFFFFF"/>
    </w:pPr>
    <w:rPr>
      <w:color w:val="00000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307C1"/>
    <w:rPr>
      <w:rFonts w:eastAsia="Times New Roman" w:cs="Times New Roman"/>
      <w:color w:val="000000"/>
      <w:szCs w:val="20"/>
      <w:shd w:val="clear" w:color="auto" w:fill="FFFFFF"/>
      <w:lang w:eastAsia="ru-RU"/>
    </w:rPr>
  </w:style>
  <w:style w:type="paragraph" w:styleId="31">
    <w:name w:val="Body Text 3"/>
    <w:basedOn w:val="a"/>
    <w:link w:val="32"/>
    <w:unhideWhenUsed/>
    <w:rsid w:val="005307C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307C1"/>
    <w:rPr>
      <w:rFonts w:eastAsia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5307C1"/>
    <w:pPr>
      <w:ind w:firstLine="708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5307C1"/>
    <w:rPr>
      <w:rFonts w:eastAsia="Times New Roman" w:cs="Times New Roman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5307C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5307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307C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Основной_текст Знак Знак Знак Знак Знак"/>
    <w:link w:val="af2"/>
    <w:locked/>
    <w:rsid w:val="005307C1"/>
    <w:rPr>
      <w:szCs w:val="28"/>
    </w:rPr>
  </w:style>
  <w:style w:type="paragraph" w:customStyle="1" w:styleId="af2">
    <w:name w:val="Основной_текст Знак Знак Знак Знак"/>
    <w:basedOn w:val="a"/>
    <w:link w:val="af1"/>
    <w:rsid w:val="005307C1"/>
    <w:pPr>
      <w:widowControl w:val="0"/>
      <w:ind w:firstLine="567"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af3">
    <w:name w:val="Закон_статья"/>
    <w:basedOn w:val="af2"/>
    <w:next w:val="af2"/>
    <w:rsid w:val="005307C1"/>
    <w:pPr>
      <w:tabs>
        <w:tab w:val="left" w:pos="2268"/>
      </w:tabs>
      <w:autoSpaceDE w:val="0"/>
      <w:autoSpaceDN w:val="0"/>
      <w:adjustRightInd w:val="0"/>
      <w:ind w:left="2268" w:hanging="1701"/>
    </w:pPr>
    <w:rPr>
      <w:b/>
    </w:rPr>
  </w:style>
  <w:style w:type="paragraph" w:customStyle="1" w:styleId="af4">
    <w:name w:val="Основной_текст"/>
    <w:basedOn w:val="a"/>
    <w:rsid w:val="005307C1"/>
    <w:pPr>
      <w:widowControl w:val="0"/>
      <w:ind w:firstLine="567"/>
      <w:jc w:val="both"/>
    </w:pPr>
    <w:rPr>
      <w:sz w:val="28"/>
      <w:szCs w:val="28"/>
    </w:rPr>
  </w:style>
  <w:style w:type="paragraph" w:customStyle="1" w:styleId="ConsPlusNormal">
    <w:name w:val="ConsPlusNormal"/>
    <w:rsid w:val="00530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-">
    <w:name w:val="Наименование ПСТ-Гл-Разд"/>
    <w:basedOn w:val="a"/>
    <w:next w:val="a"/>
    <w:rsid w:val="005307C1"/>
    <w:pPr>
      <w:widowControl w:val="0"/>
      <w:jc w:val="center"/>
    </w:pPr>
    <w:rPr>
      <w:b/>
      <w:sz w:val="28"/>
      <w:szCs w:val="28"/>
    </w:rPr>
  </w:style>
  <w:style w:type="paragraph" w:customStyle="1" w:styleId="af5">
    <w:name w:val="Основной_текст Знак"/>
    <w:basedOn w:val="a"/>
    <w:rsid w:val="005307C1"/>
    <w:pPr>
      <w:widowControl w:val="0"/>
      <w:ind w:firstLine="567"/>
      <w:jc w:val="both"/>
    </w:pPr>
    <w:rPr>
      <w:sz w:val="28"/>
      <w:szCs w:val="28"/>
    </w:rPr>
  </w:style>
  <w:style w:type="paragraph" w:customStyle="1" w:styleId="11">
    <w:name w:val="Знак Знак1 Знак"/>
    <w:basedOn w:val="a"/>
    <w:rsid w:val="005307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rsid w:val="005307C1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2 Знак Знак Знак Знак"/>
    <w:basedOn w:val="a"/>
    <w:rsid w:val="005307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текст_зкн"/>
    <w:rsid w:val="005307C1"/>
    <w:pPr>
      <w:widowControl w:val="0"/>
      <w:spacing w:after="0" w:line="240" w:lineRule="auto"/>
      <w:ind w:firstLine="709"/>
      <w:jc w:val="both"/>
    </w:pPr>
    <w:rPr>
      <w:rFonts w:eastAsia="Times New Roman" w:cs="Courier New"/>
      <w:szCs w:val="26"/>
      <w:lang w:eastAsia="ru-RU"/>
    </w:rPr>
  </w:style>
  <w:style w:type="paragraph" w:customStyle="1" w:styleId="af8">
    <w:name w:val="статья_зкн"/>
    <w:next w:val="af7"/>
    <w:rsid w:val="005307C1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eastAsia="Times New Roman" w:cs="Courier New"/>
      <w:b/>
      <w:szCs w:val="26"/>
      <w:lang w:eastAsia="ru-RU"/>
    </w:rPr>
  </w:style>
  <w:style w:type="paragraph" w:customStyle="1" w:styleId="ConsPlusNonformat">
    <w:name w:val="ConsPlusNonformat"/>
    <w:rsid w:val="005307C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andard">
    <w:name w:val="Standard"/>
    <w:rsid w:val="005307C1"/>
    <w:pPr>
      <w:suppressAutoHyphens/>
      <w:autoSpaceDN w:val="0"/>
      <w:spacing w:after="0" w:line="240" w:lineRule="auto"/>
    </w:pPr>
    <w:rPr>
      <w:rFonts w:eastAsia="Times New Roman" w:cs="Times New Roman"/>
      <w:kern w:val="3"/>
      <w:sz w:val="24"/>
      <w:szCs w:val="24"/>
      <w:lang w:eastAsia="ru-RU"/>
    </w:rPr>
  </w:style>
  <w:style w:type="character" w:customStyle="1" w:styleId="af9">
    <w:name w:val="Название Знак"/>
    <w:link w:val="afa"/>
    <w:locked/>
    <w:rsid w:val="005307C1"/>
    <w:rPr>
      <w:rFonts w:eastAsia="Times New Roman" w:cs="Times New Roman"/>
      <w:szCs w:val="20"/>
      <w:lang w:eastAsia="ru-RU"/>
    </w:rPr>
  </w:style>
  <w:style w:type="character" w:customStyle="1" w:styleId="blk">
    <w:name w:val="blk"/>
    <w:rsid w:val="005307C1"/>
  </w:style>
  <w:style w:type="character" w:customStyle="1" w:styleId="nobr">
    <w:name w:val="nobr"/>
    <w:rsid w:val="005307C1"/>
  </w:style>
  <w:style w:type="table" w:styleId="afb">
    <w:name w:val="Table Grid"/>
    <w:basedOn w:val="a1"/>
    <w:rsid w:val="005307C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Standard"/>
    <w:qFormat/>
    <w:rsid w:val="005307C1"/>
    <w:pPr>
      <w:ind w:left="720"/>
    </w:pPr>
  </w:style>
  <w:style w:type="numbering" w:customStyle="1" w:styleId="WWNum4">
    <w:name w:val="WWNum4"/>
    <w:rsid w:val="005307C1"/>
    <w:pPr>
      <w:numPr>
        <w:numId w:val="1"/>
      </w:numPr>
    </w:pPr>
  </w:style>
  <w:style w:type="character" w:styleId="afd">
    <w:name w:val="page number"/>
    <w:basedOn w:val="a0"/>
    <w:rsid w:val="008004CA"/>
  </w:style>
  <w:style w:type="paragraph" w:customStyle="1" w:styleId="12">
    <w:name w:val=" Знак Знак1 Знак"/>
    <w:basedOn w:val="a"/>
    <w:rsid w:val="008004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basedOn w:val="a"/>
    <w:next w:val="a7"/>
    <w:link w:val="af9"/>
    <w:qFormat/>
    <w:rsid w:val="008004CA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3865</Words>
  <Characters>22036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2024-08-02T07:39:00Z</cp:lastPrinted>
  <dcterms:created xsi:type="dcterms:W3CDTF">2024-09-02T15:34:00Z</dcterms:created>
  <dcterms:modified xsi:type="dcterms:W3CDTF">2024-09-02T15:39:00Z</dcterms:modified>
</cp:coreProperties>
</file>