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E3" w:rsidRPr="00DE4E1C" w:rsidRDefault="00C378E3" w:rsidP="00AD7F63">
      <w:pPr>
        <w:spacing w:after="0" w:line="240" w:lineRule="auto"/>
        <w:ind w:firstLine="709"/>
        <w:jc w:val="center"/>
        <w:rPr>
          <w:rFonts w:ascii="Times New Roman" w:eastAsia="Calibri" w:hAnsi="Times New Roman" w:cs="Times New Roman"/>
          <w:b/>
          <w:sz w:val="24"/>
          <w:szCs w:val="24"/>
        </w:rPr>
      </w:pPr>
    </w:p>
    <w:tbl>
      <w:tblPr>
        <w:tblpPr w:leftFromText="180" w:rightFromText="180" w:vertAnchor="text" w:horzAnchor="margin" w:tblpY="-428"/>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699"/>
        <w:gridCol w:w="3920"/>
      </w:tblGrid>
      <w:tr w:rsidR="00AD7F63" w:rsidRPr="00DE4E1C" w:rsidTr="00674A8B">
        <w:trPr>
          <w:cantSplit/>
          <w:trHeight w:val="2693"/>
        </w:trPr>
        <w:tc>
          <w:tcPr>
            <w:tcW w:w="4111" w:type="dxa"/>
            <w:tcBorders>
              <w:top w:val="nil"/>
              <w:left w:val="nil"/>
              <w:bottom w:val="single" w:sz="12" w:space="0" w:color="auto"/>
              <w:right w:val="nil"/>
            </w:tcBorders>
          </w:tcPr>
          <w:p w:rsidR="00AD7F63" w:rsidRPr="00DE4E1C" w:rsidRDefault="00AD7F63" w:rsidP="00AD7F63">
            <w:pPr>
              <w:pStyle w:val="5"/>
              <w:jc w:val="center"/>
              <w:rPr>
                <w:rFonts w:ascii="Times New Roman" w:hAnsi="Times New Roman" w:cs="Times New Roman"/>
                <w:b/>
                <w:i/>
                <w:color w:val="auto"/>
                <w:sz w:val="24"/>
                <w:szCs w:val="24"/>
              </w:rPr>
            </w:pPr>
            <w:r w:rsidRPr="00DE4E1C">
              <w:rPr>
                <w:rFonts w:ascii="Times New Roman" w:hAnsi="Times New Roman" w:cs="Times New Roman"/>
                <w:b/>
                <w:color w:val="auto"/>
                <w:sz w:val="24"/>
                <w:szCs w:val="24"/>
              </w:rPr>
              <w:t>РЕСПУБЛИКА АДЫГЕЯ</w:t>
            </w:r>
          </w:p>
          <w:p w:rsidR="00AD7F63" w:rsidRPr="00DE4E1C" w:rsidRDefault="00AD7F63" w:rsidP="00AD7F63">
            <w:pPr>
              <w:pStyle w:val="1"/>
              <w:jc w:val="center"/>
              <w:rPr>
                <w:b/>
                <w:i/>
                <w:sz w:val="24"/>
              </w:rPr>
            </w:pPr>
            <w:r w:rsidRPr="00DE4E1C">
              <w:rPr>
                <w:b/>
                <w:i/>
                <w:sz w:val="24"/>
              </w:rPr>
              <w:t>Совет народных депутатов</w:t>
            </w:r>
          </w:p>
          <w:p w:rsidR="00AD7F63" w:rsidRPr="00DE4E1C" w:rsidRDefault="00AD7F63" w:rsidP="00AD7F63">
            <w:pPr>
              <w:spacing w:line="20" w:lineRule="atLeast"/>
              <w:ind w:hanging="70"/>
              <w:jc w:val="center"/>
              <w:rPr>
                <w:rFonts w:ascii="Times New Roman" w:hAnsi="Times New Roman" w:cs="Times New Roman"/>
                <w:b/>
                <w:i/>
                <w:sz w:val="24"/>
                <w:szCs w:val="24"/>
              </w:rPr>
            </w:pPr>
            <w:r w:rsidRPr="00DE4E1C">
              <w:rPr>
                <w:rFonts w:ascii="Times New Roman" w:hAnsi="Times New Roman" w:cs="Times New Roman"/>
                <w:b/>
                <w:i/>
                <w:sz w:val="24"/>
                <w:szCs w:val="24"/>
              </w:rPr>
              <w:t>Муниципального образования</w:t>
            </w:r>
          </w:p>
          <w:p w:rsidR="00AD7F63" w:rsidRPr="00DE4E1C" w:rsidRDefault="00AD7F63" w:rsidP="00AD7F63">
            <w:pPr>
              <w:pStyle w:val="2"/>
              <w:jc w:val="center"/>
              <w:rPr>
                <w:rFonts w:ascii="Times New Roman" w:hAnsi="Times New Roman" w:cs="Times New Roman"/>
                <w:b/>
                <w:i/>
                <w:color w:val="auto"/>
                <w:sz w:val="24"/>
                <w:szCs w:val="24"/>
              </w:rPr>
            </w:pPr>
            <w:r w:rsidRPr="00DE4E1C">
              <w:rPr>
                <w:rFonts w:ascii="Times New Roman" w:hAnsi="Times New Roman" w:cs="Times New Roman"/>
                <w:b/>
                <w:i/>
                <w:color w:val="auto"/>
                <w:sz w:val="24"/>
                <w:szCs w:val="24"/>
              </w:rPr>
              <w:t>«</w:t>
            </w:r>
            <w:proofErr w:type="spellStart"/>
            <w:r w:rsidRPr="00DE4E1C">
              <w:rPr>
                <w:rFonts w:ascii="Times New Roman" w:hAnsi="Times New Roman" w:cs="Times New Roman"/>
                <w:b/>
                <w:i/>
                <w:color w:val="auto"/>
                <w:sz w:val="24"/>
                <w:szCs w:val="24"/>
              </w:rPr>
              <w:t>Хакуринохабльское</w:t>
            </w:r>
            <w:proofErr w:type="spellEnd"/>
            <w:r w:rsidRPr="00DE4E1C">
              <w:rPr>
                <w:rFonts w:ascii="Times New Roman" w:hAnsi="Times New Roman" w:cs="Times New Roman"/>
                <w:b/>
                <w:i/>
                <w:color w:val="auto"/>
                <w:sz w:val="24"/>
                <w:szCs w:val="24"/>
              </w:rPr>
              <w:t xml:space="preserve"> сельское        поселение»</w:t>
            </w:r>
          </w:p>
          <w:p w:rsidR="00AD7F63" w:rsidRPr="00DE4E1C" w:rsidRDefault="00AD7F63" w:rsidP="00AD7F63">
            <w:pPr>
              <w:spacing w:line="20" w:lineRule="atLeast"/>
              <w:ind w:left="130"/>
              <w:jc w:val="center"/>
              <w:rPr>
                <w:rFonts w:ascii="Times New Roman" w:hAnsi="Times New Roman" w:cs="Times New Roman"/>
                <w:b/>
                <w:i/>
                <w:sz w:val="24"/>
                <w:szCs w:val="24"/>
              </w:rPr>
            </w:pPr>
            <w:r w:rsidRPr="00DE4E1C">
              <w:rPr>
                <w:rFonts w:ascii="Times New Roman" w:hAnsi="Times New Roman" w:cs="Times New Roman"/>
                <w:b/>
                <w:i/>
                <w:sz w:val="24"/>
                <w:szCs w:val="24"/>
              </w:rPr>
              <w:t xml:space="preserve">385440, а. </w:t>
            </w:r>
            <w:proofErr w:type="spellStart"/>
            <w:r w:rsidRPr="00DE4E1C">
              <w:rPr>
                <w:rFonts w:ascii="Times New Roman" w:hAnsi="Times New Roman" w:cs="Times New Roman"/>
                <w:b/>
                <w:i/>
                <w:sz w:val="24"/>
                <w:szCs w:val="24"/>
              </w:rPr>
              <w:t>Хакуринохабль</w:t>
            </w:r>
            <w:proofErr w:type="spellEnd"/>
            <w:r w:rsidRPr="00DE4E1C">
              <w:rPr>
                <w:rFonts w:ascii="Times New Roman" w:hAnsi="Times New Roman" w:cs="Times New Roman"/>
                <w:b/>
                <w:i/>
                <w:sz w:val="24"/>
                <w:szCs w:val="24"/>
              </w:rPr>
              <w:t>,</w:t>
            </w:r>
          </w:p>
          <w:p w:rsidR="00AD7F63" w:rsidRPr="00DE4E1C" w:rsidRDefault="00AD7F63" w:rsidP="00AD7F63">
            <w:pPr>
              <w:spacing w:line="20" w:lineRule="atLeast"/>
              <w:ind w:left="130"/>
              <w:jc w:val="center"/>
              <w:rPr>
                <w:rFonts w:ascii="Times New Roman" w:hAnsi="Times New Roman" w:cs="Times New Roman"/>
                <w:b/>
                <w:i/>
                <w:sz w:val="24"/>
                <w:szCs w:val="24"/>
              </w:rPr>
            </w:pPr>
            <w:r w:rsidRPr="00DE4E1C">
              <w:rPr>
                <w:rFonts w:ascii="Times New Roman" w:hAnsi="Times New Roman" w:cs="Times New Roman"/>
                <w:b/>
                <w:i/>
                <w:sz w:val="24"/>
                <w:szCs w:val="24"/>
              </w:rPr>
              <w:t xml:space="preserve">ул. </w:t>
            </w:r>
            <w:proofErr w:type="spellStart"/>
            <w:r w:rsidRPr="00DE4E1C">
              <w:rPr>
                <w:rFonts w:ascii="Times New Roman" w:hAnsi="Times New Roman" w:cs="Times New Roman"/>
                <w:b/>
                <w:i/>
                <w:sz w:val="24"/>
                <w:szCs w:val="24"/>
              </w:rPr>
              <w:t>Шовгенова</w:t>
            </w:r>
            <w:proofErr w:type="spellEnd"/>
            <w:r w:rsidRPr="00DE4E1C">
              <w:rPr>
                <w:rFonts w:ascii="Times New Roman" w:hAnsi="Times New Roman" w:cs="Times New Roman"/>
                <w:b/>
                <w:i/>
                <w:sz w:val="24"/>
                <w:szCs w:val="24"/>
              </w:rPr>
              <w:t>, 13</w:t>
            </w:r>
          </w:p>
          <w:p w:rsidR="00AD7F63" w:rsidRPr="00DE4E1C" w:rsidRDefault="00AD7F63" w:rsidP="00AD7F63">
            <w:pPr>
              <w:spacing w:line="20" w:lineRule="atLeast"/>
              <w:ind w:left="130"/>
              <w:jc w:val="center"/>
              <w:rPr>
                <w:rFonts w:ascii="Times New Roman" w:hAnsi="Times New Roman" w:cs="Times New Roman"/>
                <w:b/>
                <w:i/>
                <w:sz w:val="24"/>
                <w:szCs w:val="24"/>
              </w:rPr>
            </w:pPr>
          </w:p>
        </w:tc>
        <w:tc>
          <w:tcPr>
            <w:tcW w:w="1699" w:type="dxa"/>
            <w:tcBorders>
              <w:top w:val="nil"/>
              <w:left w:val="nil"/>
              <w:bottom w:val="single" w:sz="12" w:space="0" w:color="auto"/>
              <w:right w:val="nil"/>
            </w:tcBorders>
            <w:hideMark/>
          </w:tcPr>
          <w:p w:rsidR="00AD7F63" w:rsidRPr="00DE4E1C" w:rsidRDefault="00AD7F63" w:rsidP="00AD7F63">
            <w:pPr>
              <w:spacing w:line="240" w:lineRule="atLeast"/>
              <w:jc w:val="center"/>
              <w:rPr>
                <w:rFonts w:ascii="Times New Roman" w:hAnsi="Times New Roman" w:cs="Times New Roman"/>
                <w:b/>
                <w:i/>
                <w:sz w:val="24"/>
                <w:szCs w:val="24"/>
              </w:rPr>
            </w:pPr>
            <w:r w:rsidRPr="00DE4E1C">
              <w:rPr>
                <w:rFonts w:ascii="Times New Roman" w:hAnsi="Times New Roman" w:cs="Times New Roman"/>
                <w:b/>
                <w:i/>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pt" o:ole="" fillcolor="window">
                  <v:imagedata r:id="rId4" o:title=""/>
                </v:shape>
                <o:OLEObject Type="Embed" ProgID="MSDraw" ShapeID="_x0000_i1025" DrawAspect="Content" ObjectID="_1789372651" r:id="rId5"/>
              </w:object>
            </w:r>
          </w:p>
        </w:tc>
        <w:tc>
          <w:tcPr>
            <w:tcW w:w="3920" w:type="dxa"/>
            <w:tcBorders>
              <w:top w:val="nil"/>
              <w:left w:val="nil"/>
              <w:bottom w:val="single" w:sz="12" w:space="0" w:color="auto"/>
              <w:right w:val="nil"/>
            </w:tcBorders>
            <w:hideMark/>
          </w:tcPr>
          <w:p w:rsidR="00AD7F63" w:rsidRPr="00DE4E1C" w:rsidRDefault="00AD7F63" w:rsidP="00AD7F63">
            <w:pPr>
              <w:pStyle w:val="5"/>
              <w:jc w:val="center"/>
              <w:rPr>
                <w:rFonts w:ascii="Times New Roman" w:hAnsi="Times New Roman" w:cs="Times New Roman"/>
                <w:b/>
                <w:i/>
                <w:color w:val="auto"/>
                <w:sz w:val="24"/>
                <w:szCs w:val="24"/>
              </w:rPr>
            </w:pPr>
            <w:r w:rsidRPr="00DE4E1C">
              <w:rPr>
                <w:rFonts w:ascii="Times New Roman" w:hAnsi="Times New Roman" w:cs="Times New Roman"/>
                <w:b/>
                <w:color w:val="auto"/>
                <w:sz w:val="24"/>
                <w:szCs w:val="24"/>
              </w:rPr>
              <w:t>АДЫГЭ РЕСПУБЛИК</w:t>
            </w:r>
          </w:p>
          <w:p w:rsidR="00AD7F63" w:rsidRPr="00DE4E1C" w:rsidRDefault="00AD7F63" w:rsidP="00AD7F63">
            <w:pPr>
              <w:pStyle w:val="ac"/>
              <w:jc w:val="center"/>
              <w:rPr>
                <w:b/>
                <w:i/>
                <w:szCs w:val="24"/>
              </w:rPr>
            </w:pPr>
            <w:proofErr w:type="spellStart"/>
            <w:r w:rsidRPr="00DE4E1C">
              <w:rPr>
                <w:b/>
                <w:i/>
                <w:szCs w:val="24"/>
              </w:rPr>
              <w:t>Хьакурынэхьаблэ</w:t>
            </w:r>
            <w:proofErr w:type="spellEnd"/>
            <w:r w:rsidRPr="00DE4E1C">
              <w:rPr>
                <w:b/>
                <w:i/>
                <w:szCs w:val="24"/>
              </w:rPr>
              <w:t xml:space="preserve"> </w:t>
            </w:r>
            <w:proofErr w:type="spellStart"/>
            <w:r w:rsidRPr="00DE4E1C">
              <w:rPr>
                <w:b/>
                <w:i/>
                <w:szCs w:val="24"/>
              </w:rPr>
              <w:t>муниципальнэ</w:t>
            </w:r>
            <w:proofErr w:type="spellEnd"/>
            <w:r w:rsidRPr="00DE4E1C">
              <w:rPr>
                <w:b/>
                <w:i/>
                <w:szCs w:val="24"/>
              </w:rPr>
              <w:t xml:space="preserve"> </w:t>
            </w:r>
            <w:proofErr w:type="spellStart"/>
            <w:r w:rsidRPr="00DE4E1C">
              <w:rPr>
                <w:b/>
                <w:i/>
                <w:szCs w:val="24"/>
              </w:rPr>
              <w:t>къоджэ</w:t>
            </w:r>
            <w:proofErr w:type="spellEnd"/>
            <w:r w:rsidRPr="00DE4E1C">
              <w:rPr>
                <w:b/>
                <w:i/>
                <w:szCs w:val="24"/>
              </w:rPr>
              <w:t xml:space="preserve"> </w:t>
            </w:r>
            <w:proofErr w:type="spellStart"/>
            <w:r w:rsidRPr="00DE4E1C">
              <w:rPr>
                <w:b/>
                <w:i/>
                <w:szCs w:val="24"/>
              </w:rPr>
              <w:t>псэуп</w:t>
            </w:r>
            <w:proofErr w:type="spellEnd"/>
            <w:r w:rsidRPr="00DE4E1C">
              <w:rPr>
                <w:b/>
                <w:i/>
                <w:szCs w:val="24"/>
                <w:lang w:val="en-US"/>
              </w:rPr>
              <w:t>I</w:t>
            </w:r>
            <w:r w:rsidRPr="00DE4E1C">
              <w:rPr>
                <w:b/>
                <w:i/>
                <w:szCs w:val="24"/>
              </w:rPr>
              <w:t>э ч</w:t>
            </w:r>
            <w:r w:rsidRPr="00DE4E1C">
              <w:rPr>
                <w:b/>
                <w:i/>
                <w:szCs w:val="24"/>
                <w:lang w:val="en-US"/>
              </w:rPr>
              <w:t>I</w:t>
            </w:r>
            <w:proofErr w:type="spellStart"/>
            <w:r w:rsidRPr="00DE4E1C">
              <w:rPr>
                <w:b/>
                <w:i/>
                <w:szCs w:val="24"/>
              </w:rPr>
              <w:t>ып</w:t>
            </w:r>
            <w:proofErr w:type="spellEnd"/>
            <w:r w:rsidRPr="00DE4E1C">
              <w:rPr>
                <w:b/>
                <w:i/>
                <w:szCs w:val="24"/>
                <w:lang w:val="en-US"/>
              </w:rPr>
              <w:t>I</w:t>
            </w:r>
            <w:r w:rsidRPr="00DE4E1C">
              <w:rPr>
                <w:b/>
                <w:i/>
                <w:szCs w:val="24"/>
              </w:rPr>
              <w:t xml:space="preserve">эм </w:t>
            </w:r>
            <w:proofErr w:type="spellStart"/>
            <w:r w:rsidRPr="00DE4E1C">
              <w:rPr>
                <w:b/>
                <w:i/>
                <w:szCs w:val="24"/>
              </w:rPr>
              <w:t>изэхэщап</w:t>
            </w:r>
            <w:proofErr w:type="spellEnd"/>
            <w:r w:rsidRPr="00DE4E1C">
              <w:rPr>
                <w:b/>
                <w:i/>
                <w:szCs w:val="24"/>
                <w:lang w:val="en-US"/>
              </w:rPr>
              <w:t>I</w:t>
            </w:r>
            <w:r w:rsidRPr="00DE4E1C">
              <w:rPr>
                <w:b/>
                <w:i/>
                <w:szCs w:val="24"/>
              </w:rPr>
              <w:t xml:space="preserve">э </w:t>
            </w:r>
            <w:proofErr w:type="spellStart"/>
            <w:r w:rsidRPr="00DE4E1C">
              <w:rPr>
                <w:b/>
                <w:i/>
                <w:szCs w:val="24"/>
              </w:rPr>
              <w:t>янароднэ</w:t>
            </w:r>
            <w:proofErr w:type="spellEnd"/>
            <w:r w:rsidRPr="00DE4E1C">
              <w:rPr>
                <w:b/>
                <w:i/>
                <w:szCs w:val="24"/>
              </w:rPr>
              <w:t xml:space="preserve"> </w:t>
            </w:r>
            <w:proofErr w:type="spellStart"/>
            <w:r w:rsidRPr="00DE4E1C">
              <w:rPr>
                <w:b/>
                <w:i/>
                <w:szCs w:val="24"/>
              </w:rPr>
              <w:t>депутатхэм</w:t>
            </w:r>
            <w:proofErr w:type="spellEnd"/>
            <w:r w:rsidRPr="00DE4E1C">
              <w:rPr>
                <w:b/>
                <w:i/>
                <w:szCs w:val="24"/>
              </w:rPr>
              <w:t xml:space="preserve"> я Совет</w:t>
            </w:r>
          </w:p>
          <w:p w:rsidR="00AD7F63" w:rsidRPr="00DE4E1C" w:rsidRDefault="00AD7F63" w:rsidP="00AD7F63">
            <w:pPr>
              <w:tabs>
                <w:tab w:val="left" w:pos="1080"/>
              </w:tabs>
              <w:ind w:left="176"/>
              <w:jc w:val="center"/>
              <w:rPr>
                <w:rFonts w:ascii="Times New Roman" w:hAnsi="Times New Roman" w:cs="Times New Roman"/>
                <w:b/>
                <w:i/>
                <w:sz w:val="24"/>
                <w:szCs w:val="24"/>
              </w:rPr>
            </w:pPr>
            <w:r w:rsidRPr="00DE4E1C">
              <w:rPr>
                <w:rFonts w:ascii="Times New Roman" w:hAnsi="Times New Roman" w:cs="Times New Roman"/>
                <w:b/>
                <w:i/>
                <w:sz w:val="24"/>
                <w:szCs w:val="24"/>
              </w:rPr>
              <w:t xml:space="preserve">385440, </w:t>
            </w:r>
            <w:proofErr w:type="spellStart"/>
            <w:r w:rsidRPr="00DE4E1C">
              <w:rPr>
                <w:rFonts w:ascii="Times New Roman" w:hAnsi="Times New Roman" w:cs="Times New Roman"/>
                <w:b/>
                <w:i/>
                <w:sz w:val="24"/>
                <w:szCs w:val="24"/>
              </w:rPr>
              <w:t>къ</w:t>
            </w:r>
            <w:proofErr w:type="spellEnd"/>
            <w:r w:rsidRPr="00DE4E1C">
              <w:rPr>
                <w:rFonts w:ascii="Times New Roman" w:hAnsi="Times New Roman" w:cs="Times New Roman"/>
                <w:b/>
                <w:i/>
                <w:sz w:val="24"/>
                <w:szCs w:val="24"/>
              </w:rPr>
              <w:t xml:space="preserve">. </w:t>
            </w:r>
            <w:proofErr w:type="spellStart"/>
            <w:r w:rsidRPr="00DE4E1C">
              <w:rPr>
                <w:rFonts w:ascii="Times New Roman" w:hAnsi="Times New Roman" w:cs="Times New Roman"/>
                <w:b/>
                <w:i/>
                <w:sz w:val="24"/>
                <w:szCs w:val="24"/>
              </w:rPr>
              <w:t>Хьакурынэхьабл</w:t>
            </w:r>
            <w:proofErr w:type="spellEnd"/>
            <w:r w:rsidRPr="00DE4E1C">
              <w:rPr>
                <w:rFonts w:ascii="Times New Roman" w:hAnsi="Times New Roman" w:cs="Times New Roman"/>
                <w:b/>
                <w:i/>
                <w:sz w:val="24"/>
                <w:szCs w:val="24"/>
              </w:rPr>
              <w:t>,</w:t>
            </w:r>
          </w:p>
          <w:p w:rsidR="00AD7F63" w:rsidRPr="00DE4E1C" w:rsidRDefault="00AD7F63" w:rsidP="00AD7F63">
            <w:pPr>
              <w:tabs>
                <w:tab w:val="left" w:pos="1080"/>
              </w:tabs>
              <w:ind w:left="176"/>
              <w:jc w:val="center"/>
              <w:rPr>
                <w:rFonts w:ascii="Times New Roman" w:hAnsi="Times New Roman" w:cs="Times New Roman"/>
                <w:b/>
                <w:i/>
                <w:sz w:val="24"/>
                <w:szCs w:val="24"/>
              </w:rPr>
            </w:pPr>
            <w:proofErr w:type="spellStart"/>
            <w:r w:rsidRPr="00DE4E1C">
              <w:rPr>
                <w:rFonts w:ascii="Times New Roman" w:hAnsi="Times New Roman" w:cs="Times New Roman"/>
                <w:b/>
                <w:i/>
                <w:sz w:val="24"/>
                <w:szCs w:val="24"/>
              </w:rPr>
              <w:t>ур</w:t>
            </w:r>
            <w:proofErr w:type="spellEnd"/>
            <w:r w:rsidRPr="00DE4E1C">
              <w:rPr>
                <w:rFonts w:ascii="Times New Roman" w:hAnsi="Times New Roman" w:cs="Times New Roman"/>
                <w:b/>
                <w:i/>
                <w:sz w:val="24"/>
                <w:szCs w:val="24"/>
              </w:rPr>
              <w:t xml:space="preserve">. </w:t>
            </w:r>
            <w:proofErr w:type="spellStart"/>
            <w:r w:rsidRPr="00DE4E1C">
              <w:rPr>
                <w:rFonts w:ascii="Times New Roman" w:hAnsi="Times New Roman" w:cs="Times New Roman"/>
                <w:b/>
                <w:i/>
                <w:sz w:val="24"/>
                <w:szCs w:val="24"/>
              </w:rPr>
              <w:t>Шэуджэным</w:t>
            </w:r>
            <w:proofErr w:type="spellEnd"/>
            <w:r w:rsidRPr="00DE4E1C">
              <w:rPr>
                <w:rFonts w:ascii="Times New Roman" w:hAnsi="Times New Roman" w:cs="Times New Roman"/>
                <w:b/>
                <w:i/>
                <w:sz w:val="24"/>
                <w:szCs w:val="24"/>
              </w:rPr>
              <w:t xml:space="preserve"> </w:t>
            </w:r>
            <w:proofErr w:type="spellStart"/>
            <w:r w:rsidRPr="00DE4E1C">
              <w:rPr>
                <w:rFonts w:ascii="Times New Roman" w:hAnsi="Times New Roman" w:cs="Times New Roman"/>
                <w:b/>
                <w:i/>
                <w:sz w:val="24"/>
                <w:szCs w:val="24"/>
              </w:rPr>
              <w:t>ыц</w:t>
            </w:r>
            <w:proofErr w:type="spellEnd"/>
            <w:r w:rsidRPr="00DE4E1C">
              <w:rPr>
                <w:rFonts w:ascii="Times New Roman" w:hAnsi="Times New Roman" w:cs="Times New Roman"/>
                <w:b/>
                <w:i/>
                <w:sz w:val="24"/>
                <w:szCs w:val="24"/>
                <w:lang w:val="en-US"/>
              </w:rPr>
              <w:t>I</w:t>
            </w:r>
            <w:r w:rsidRPr="00DE4E1C">
              <w:rPr>
                <w:rFonts w:ascii="Times New Roman" w:hAnsi="Times New Roman" w:cs="Times New Roman"/>
                <w:b/>
                <w:i/>
                <w:sz w:val="24"/>
                <w:szCs w:val="24"/>
              </w:rPr>
              <w:t>, 13</w:t>
            </w:r>
          </w:p>
        </w:tc>
      </w:tr>
    </w:tbl>
    <w:p w:rsidR="00AD7F63" w:rsidRPr="00DE4E1C" w:rsidRDefault="00AD7F63" w:rsidP="00AD7F63">
      <w:pPr>
        <w:keepNext/>
        <w:jc w:val="center"/>
        <w:outlineLvl w:val="3"/>
        <w:rPr>
          <w:rFonts w:ascii="Times New Roman" w:hAnsi="Times New Roman" w:cs="Times New Roman"/>
          <w:b/>
          <w:bCs/>
          <w:sz w:val="24"/>
          <w:szCs w:val="24"/>
        </w:rPr>
      </w:pPr>
    </w:p>
    <w:p w:rsidR="00AD7F63" w:rsidRPr="00DE4E1C" w:rsidRDefault="00AD7F63" w:rsidP="00AD7F63">
      <w:pPr>
        <w:keepNext/>
        <w:jc w:val="center"/>
        <w:outlineLvl w:val="3"/>
        <w:rPr>
          <w:rFonts w:ascii="Times New Roman" w:hAnsi="Times New Roman" w:cs="Times New Roman"/>
          <w:b/>
          <w:bCs/>
          <w:sz w:val="32"/>
          <w:szCs w:val="32"/>
        </w:rPr>
      </w:pPr>
      <w:r w:rsidRPr="00DE4E1C">
        <w:rPr>
          <w:rFonts w:ascii="Times New Roman" w:hAnsi="Times New Roman" w:cs="Times New Roman"/>
          <w:b/>
          <w:bCs/>
          <w:sz w:val="32"/>
          <w:szCs w:val="32"/>
        </w:rPr>
        <w:t>РЕШЕНИЕ</w:t>
      </w:r>
    </w:p>
    <w:p w:rsidR="00AD7F63" w:rsidRPr="00DE4E1C" w:rsidRDefault="00AD7F63" w:rsidP="00AD7F63">
      <w:pPr>
        <w:jc w:val="center"/>
        <w:rPr>
          <w:rFonts w:ascii="Times New Roman" w:hAnsi="Times New Roman" w:cs="Times New Roman"/>
          <w:b/>
          <w:sz w:val="28"/>
          <w:szCs w:val="28"/>
        </w:rPr>
      </w:pPr>
      <w:r w:rsidRPr="00DE4E1C">
        <w:rPr>
          <w:rFonts w:ascii="Times New Roman" w:eastAsia="Calibri" w:hAnsi="Times New Roman" w:cs="Times New Roman"/>
          <w:b/>
          <w:sz w:val="28"/>
          <w:szCs w:val="28"/>
        </w:rPr>
        <w:t xml:space="preserve">«_18_» сентября 2024 </w:t>
      </w:r>
      <w:r w:rsidRPr="00DE4E1C">
        <w:rPr>
          <w:rFonts w:ascii="Times New Roman" w:hAnsi="Times New Roman" w:cs="Times New Roman"/>
          <w:b/>
          <w:sz w:val="28"/>
          <w:szCs w:val="28"/>
        </w:rPr>
        <w:t xml:space="preserve">г. № 51 </w:t>
      </w:r>
    </w:p>
    <w:p w:rsidR="00C378E3" w:rsidRPr="00DE4E1C" w:rsidRDefault="00AD7F63" w:rsidP="00AD7F63">
      <w:pPr>
        <w:jc w:val="center"/>
        <w:rPr>
          <w:rFonts w:ascii="Times New Roman" w:hAnsi="Times New Roman" w:cs="Times New Roman"/>
          <w:b/>
          <w:sz w:val="28"/>
          <w:szCs w:val="28"/>
        </w:rPr>
      </w:pPr>
      <w:r w:rsidRPr="00DE4E1C">
        <w:rPr>
          <w:rFonts w:ascii="Times New Roman" w:hAnsi="Times New Roman" w:cs="Times New Roman"/>
          <w:b/>
          <w:sz w:val="28"/>
          <w:szCs w:val="28"/>
        </w:rPr>
        <w:t xml:space="preserve">а. </w:t>
      </w:r>
      <w:proofErr w:type="spellStart"/>
      <w:r w:rsidRPr="00DE4E1C">
        <w:rPr>
          <w:rFonts w:ascii="Times New Roman" w:hAnsi="Times New Roman" w:cs="Times New Roman"/>
          <w:b/>
          <w:sz w:val="28"/>
          <w:szCs w:val="28"/>
        </w:rPr>
        <w:t>Хакуринохабль</w:t>
      </w:r>
      <w:proofErr w:type="spellEnd"/>
      <w:r w:rsidRPr="00DE4E1C">
        <w:rPr>
          <w:rFonts w:ascii="Times New Roman" w:hAnsi="Times New Roman" w:cs="Times New Roman"/>
          <w:b/>
          <w:sz w:val="28"/>
          <w:szCs w:val="28"/>
        </w:rPr>
        <w:t>.</w:t>
      </w:r>
    </w:p>
    <w:p w:rsidR="00AD7F63" w:rsidRDefault="00AD7F63" w:rsidP="00AD7F63">
      <w:pPr>
        <w:spacing w:after="0" w:line="240" w:lineRule="auto"/>
        <w:ind w:firstLine="567"/>
        <w:jc w:val="center"/>
        <w:rPr>
          <w:rFonts w:ascii="Times New Roman" w:hAnsi="Times New Roman"/>
          <w:sz w:val="28"/>
          <w:szCs w:val="28"/>
        </w:rPr>
      </w:pPr>
      <w:r w:rsidRPr="00133BA8">
        <w:rPr>
          <w:rFonts w:ascii="Times New Roman" w:hAnsi="Times New Roman"/>
          <w:sz w:val="28"/>
          <w:szCs w:val="28"/>
          <w:lang w:eastAsia="ru-RU"/>
        </w:rPr>
        <w:t>О</w:t>
      </w:r>
      <w:r>
        <w:rPr>
          <w:rFonts w:ascii="Times New Roman" w:hAnsi="Times New Roman"/>
          <w:sz w:val="28"/>
          <w:szCs w:val="28"/>
          <w:lang w:eastAsia="ru-RU"/>
        </w:rPr>
        <w:t xml:space="preserve">б </w:t>
      </w:r>
      <w:r>
        <w:rPr>
          <w:rFonts w:ascii="Times New Roman" w:hAnsi="Times New Roman"/>
          <w:color w:val="000000"/>
          <w:spacing w:val="-1"/>
          <w:w w:val="101"/>
          <w:sz w:val="28"/>
          <w:szCs w:val="28"/>
          <w:lang w:eastAsia="ru-RU"/>
        </w:rPr>
        <w:t>утверждении Положения «</w:t>
      </w:r>
      <w:r w:rsidRPr="00C73D83">
        <w:rPr>
          <w:rFonts w:ascii="Times New Roman" w:hAnsi="Times New Roman"/>
          <w:sz w:val="28"/>
          <w:szCs w:val="28"/>
        </w:rPr>
        <w:t>О денежном вознаграждении лиц, замещающих муниципальные должности, и денежном содержании муниципальных служащих муниципального образования</w:t>
      </w:r>
      <w:r>
        <w:rPr>
          <w:rFonts w:ascii="Times New Roman" w:hAnsi="Times New Roman"/>
          <w:sz w:val="28"/>
          <w:szCs w:val="28"/>
        </w:rPr>
        <w:t xml:space="preserve"> </w:t>
      </w:r>
    </w:p>
    <w:p w:rsidR="00AD7F63" w:rsidRPr="00133BA8" w:rsidRDefault="00AD7F63" w:rsidP="00AD7F63">
      <w:pPr>
        <w:spacing w:after="0" w:line="240" w:lineRule="auto"/>
        <w:ind w:firstLine="567"/>
        <w:jc w:val="center"/>
        <w:rPr>
          <w:rFonts w:ascii="Times New Roman" w:hAnsi="Times New Roman"/>
          <w:color w:val="000000"/>
          <w:spacing w:val="-1"/>
          <w:w w:val="101"/>
          <w:sz w:val="28"/>
          <w:szCs w:val="28"/>
          <w:lang w:eastAsia="ru-RU"/>
        </w:rPr>
      </w:pPr>
      <w:r>
        <w:rPr>
          <w:rFonts w:ascii="Times New Roman" w:hAnsi="Times New Roman"/>
          <w:color w:val="000000"/>
          <w:spacing w:val="-1"/>
          <w:w w:val="101"/>
          <w:sz w:val="28"/>
          <w:szCs w:val="28"/>
          <w:lang w:eastAsia="ru-RU"/>
        </w:rPr>
        <w:t>«</w:t>
      </w:r>
      <w:proofErr w:type="spellStart"/>
      <w:r>
        <w:rPr>
          <w:rFonts w:ascii="Times New Roman" w:hAnsi="Times New Roman"/>
          <w:color w:val="000000"/>
          <w:spacing w:val="-1"/>
          <w:w w:val="101"/>
          <w:sz w:val="28"/>
          <w:szCs w:val="28"/>
          <w:lang w:eastAsia="ru-RU"/>
        </w:rPr>
        <w:t>Хакуринохабльское</w:t>
      </w:r>
      <w:proofErr w:type="spellEnd"/>
      <w:r>
        <w:rPr>
          <w:rFonts w:ascii="Times New Roman" w:hAnsi="Times New Roman"/>
          <w:color w:val="000000"/>
          <w:spacing w:val="-1"/>
          <w:w w:val="101"/>
          <w:sz w:val="28"/>
          <w:szCs w:val="28"/>
          <w:lang w:eastAsia="ru-RU"/>
        </w:rPr>
        <w:t xml:space="preserve"> сельское поселение»</w:t>
      </w:r>
    </w:p>
    <w:p w:rsidR="00AD7F63" w:rsidRPr="00133BA8" w:rsidRDefault="00AD7F63" w:rsidP="00AD7F63">
      <w:pPr>
        <w:spacing w:after="0" w:line="240" w:lineRule="auto"/>
        <w:ind w:firstLine="567"/>
        <w:jc w:val="center"/>
        <w:rPr>
          <w:rFonts w:ascii="Times New Roman" w:hAnsi="Times New Roman"/>
          <w:sz w:val="28"/>
          <w:szCs w:val="28"/>
          <w:lang w:eastAsia="ru-RU"/>
        </w:rPr>
      </w:pPr>
    </w:p>
    <w:p w:rsidR="00AD7F63" w:rsidRPr="00133BA8" w:rsidRDefault="00AD7F63" w:rsidP="00AD7F63">
      <w:pPr>
        <w:spacing w:after="0" w:line="240" w:lineRule="auto"/>
        <w:ind w:firstLine="567"/>
        <w:jc w:val="both"/>
        <w:rPr>
          <w:rFonts w:ascii="Times New Roman" w:hAnsi="Times New Roman"/>
          <w:lang w:eastAsia="ru-RU"/>
        </w:rPr>
      </w:pPr>
    </w:p>
    <w:p w:rsidR="00AD7F63" w:rsidRPr="0002303B" w:rsidRDefault="00AD7F63" w:rsidP="00AD7F63">
      <w:pPr>
        <w:spacing w:after="0" w:line="240" w:lineRule="auto"/>
        <w:jc w:val="both"/>
        <w:rPr>
          <w:rFonts w:ascii="Times New Roman" w:hAnsi="Times New Roman"/>
          <w:sz w:val="28"/>
          <w:szCs w:val="28"/>
        </w:rPr>
      </w:pPr>
      <w:r>
        <w:rPr>
          <w:rFonts w:ascii="Times New Roman" w:hAnsi="Times New Roman"/>
          <w:sz w:val="28"/>
          <w:szCs w:val="28"/>
        </w:rPr>
        <w:tab/>
      </w:r>
      <w:r w:rsidRPr="0002303B">
        <w:rPr>
          <w:rFonts w:ascii="Times New Roman" w:hAnsi="Times New Roman"/>
          <w:sz w:val="28"/>
          <w:szCs w:val="28"/>
        </w:rPr>
        <w:t xml:space="preserve">В соответствии с </w:t>
      </w:r>
      <w:hyperlink r:id="rId6" w:history="1">
        <w:r w:rsidRPr="0002303B">
          <w:rPr>
            <w:rStyle w:val="a3"/>
            <w:rFonts w:ascii="Times New Roman" w:hAnsi="Times New Roman"/>
            <w:sz w:val="28"/>
            <w:szCs w:val="28"/>
          </w:rPr>
          <w:t>Бюджетным кодексом</w:t>
        </w:r>
      </w:hyperlink>
      <w:r w:rsidRPr="0002303B">
        <w:rPr>
          <w:rFonts w:ascii="Times New Roman" w:hAnsi="Times New Roman"/>
          <w:sz w:val="28"/>
          <w:szCs w:val="28"/>
        </w:rPr>
        <w:t xml:space="preserve"> Российской Федерации, </w:t>
      </w:r>
      <w:hyperlink r:id="rId7" w:history="1">
        <w:r w:rsidRPr="0002303B">
          <w:rPr>
            <w:rStyle w:val="a3"/>
            <w:rFonts w:ascii="Times New Roman" w:hAnsi="Times New Roman"/>
            <w:sz w:val="28"/>
            <w:szCs w:val="28"/>
          </w:rPr>
          <w:t>Трудовым кодексом</w:t>
        </w:r>
      </w:hyperlink>
      <w:r w:rsidRPr="0002303B">
        <w:rPr>
          <w:rFonts w:ascii="Times New Roman" w:hAnsi="Times New Roman"/>
          <w:sz w:val="28"/>
          <w:szCs w:val="28"/>
        </w:rPr>
        <w:t xml:space="preserve"> Российской Федерации, </w:t>
      </w:r>
      <w:r>
        <w:rPr>
          <w:rFonts w:ascii="Times New Roman" w:hAnsi="Times New Roman"/>
          <w:sz w:val="28"/>
          <w:szCs w:val="28"/>
        </w:rPr>
        <w:t>п</w:t>
      </w:r>
      <w:r w:rsidRPr="0002303B">
        <w:rPr>
          <w:rStyle w:val="a3"/>
          <w:rFonts w:ascii="Times New Roman" w:hAnsi="Times New Roman"/>
          <w:sz w:val="28"/>
          <w:szCs w:val="28"/>
        </w:rPr>
        <w:t>остановлением</w:t>
      </w:r>
      <w:r w:rsidRPr="0002303B">
        <w:rPr>
          <w:rFonts w:ascii="Times New Roman" w:hAnsi="Times New Roman"/>
          <w:sz w:val="28"/>
          <w:szCs w:val="28"/>
        </w:rPr>
        <w:t xml:space="preserve"> Кабинета Министров Республики Адыгея от 26.01.2009 N 4 </w:t>
      </w:r>
      <w:r>
        <w:rPr>
          <w:rFonts w:ascii="Times New Roman" w:hAnsi="Times New Roman"/>
          <w:sz w:val="28"/>
          <w:szCs w:val="28"/>
        </w:rPr>
        <w:t>«</w:t>
      </w:r>
      <w:r w:rsidRPr="0002303B">
        <w:rPr>
          <w:rFonts w:ascii="Times New Roman" w:hAnsi="Times New Roman"/>
          <w:sz w:val="28"/>
          <w:szCs w:val="28"/>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материального содержания органов местного самоуправления</w:t>
      </w:r>
      <w:r>
        <w:rPr>
          <w:rFonts w:ascii="Times New Roman" w:hAnsi="Times New Roman"/>
          <w:sz w:val="28"/>
          <w:szCs w:val="28"/>
        </w:rPr>
        <w:t>»</w:t>
      </w:r>
      <w:r w:rsidRPr="0002303B">
        <w:rPr>
          <w:rFonts w:ascii="Times New Roman" w:hAnsi="Times New Roman"/>
          <w:sz w:val="28"/>
          <w:szCs w:val="28"/>
        </w:rPr>
        <w:t xml:space="preserve">, </w:t>
      </w:r>
      <w:r>
        <w:rPr>
          <w:rFonts w:ascii="Times New Roman" w:hAnsi="Times New Roman"/>
          <w:sz w:val="28"/>
          <w:szCs w:val="28"/>
        </w:rPr>
        <w:t>п</w:t>
      </w:r>
      <w:r w:rsidRPr="0002303B">
        <w:rPr>
          <w:rStyle w:val="a3"/>
          <w:rFonts w:ascii="Times New Roman" w:hAnsi="Times New Roman"/>
          <w:sz w:val="28"/>
          <w:szCs w:val="28"/>
        </w:rPr>
        <w:t>остановлением</w:t>
      </w:r>
      <w:r w:rsidRPr="0002303B">
        <w:rPr>
          <w:rFonts w:ascii="Times New Roman" w:hAnsi="Times New Roman"/>
          <w:sz w:val="28"/>
          <w:szCs w:val="28"/>
        </w:rPr>
        <w:t xml:space="preserve"> Кабинета Министров Республики Адыгея от 21.09.2010 N 174 </w:t>
      </w:r>
      <w:r>
        <w:rPr>
          <w:rFonts w:ascii="Times New Roman" w:hAnsi="Times New Roman"/>
          <w:sz w:val="28"/>
          <w:szCs w:val="28"/>
        </w:rPr>
        <w:t>«</w:t>
      </w:r>
      <w:r w:rsidRPr="0002303B">
        <w:rPr>
          <w:rFonts w:ascii="Times New Roman" w:hAnsi="Times New Roman"/>
          <w:sz w:val="28"/>
          <w:szCs w:val="28"/>
        </w:rPr>
        <w:t xml:space="preserve">О внесении изменений в </w:t>
      </w:r>
      <w:hyperlink r:id="rId8" w:history="1">
        <w:r w:rsidRPr="0002303B">
          <w:rPr>
            <w:rStyle w:val="a3"/>
            <w:rFonts w:ascii="Times New Roman" w:hAnsi="Times New Roman"/>
            <w:sz w:val="28"/>
            <w:szCs w:val="28"/>
          </w:rPr>
          <w:t>постановление</w:t>
        </w:r>
      </w:hyperlink>
      <w:r w:rsidRPr="0002303B">
        <w:rPr>
          <w:rFonts w:ascii="Times New Roman" w:hAnsi="Times New Roman"/>
          <w:sz w:val="28"/>
          <w:szCs w:val="28"/>
        </w:rPr>
        <w:t xml:space="preserve"> Кабинета Министров Республики Адыгея от 26.01.2009 N 4 </w:t>
      </w:r>
      <w:r>
        <w:rPr>
          <w:rFonts w:ascii="Times New Roman" w:hAnsi="Times New Roman"/>
          <w:sz w:val="28"/>
          <w:szCs w:val="28"/>
        </w:rPr>
        <w:t>«</w:t>
      </w:r>
      <w:r w:rsidRPr="0002303B">
        <w:rPr>
          <w:rFonts w:ascii="Times New Roman" w:hAnsi="Times New Roman"/>
          <w:sz w:val="28"/>
          <w:szCs w:val="28"/>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материального содержания органов местного самоуправления</w:t>
      </w:r>
      <w:r>
        <w:rPr>
          <w:rFonts w:ascii="Times New Roman" w:hAnsi="Times New Roman"/>
          <w:sz w:val="28"/>
          <w:szCs w:val="28"/>
        </w:rPr>
        <w:t>»</w:t>
      </w:r>
      <w:r w:rsidRPr="0002303B">
        <w:rPr>
          <w:rFonts w:ascii="Times New Roman" w:hAnsi="Times New Roman"/>
          <w:sz w:val="28"/>
          <w:szCs w:val="28"/>
        </w:rPr>
        <w:t xml:space="preserve">, </w:t>
      </w:r>
      <w:r>
        <w:rPr>
          <w:rFonts w:ascii="Times New Roman" w:hAnsi="Times New Roman"/>
          <w:sz w:val="28"/>
          <w:szCs w:val="28"/>
        </w:rPr>
        <w:t>п</w:t>
      </w:r>
      <w:r w:rsidRPr="0002303B">
        <w:rPr>
          <w:rStyle w:val="a3"/>
          <w:rFonts w:ascii="Times New Roman" w:hAnsi="Times New Roman"/>
          <w:sz w:val="28"/>
          <w:szCs w:val="28"/>
        </w:rPr>
        <w:t>остановлением</w:t>
      </w:r>
      <w:r w:rsidRPr="0002303B">
        <w:rPr>
          <w:rFonts w:ascii="Times New Roman" w:hAnsi="Times New Roman"/>
          <w:sz w:val="28"/>
          <w:szCs w:val="28"/>
        </w:rPr>
        <w:t xml:space="preserve"> Кабинета </w:t>
      </w:r>
      <w:r>
        <w:rPr>
          <w:rFonts w:ascii="Times New Roman" w:hAnsi="Times New Roman"/>
          <w:sz w:val="28"/>
          <w:szCs w:val="28"/>
        </w:rPr>
        <w:t>Министров Республики Адыгея от 30</w:t>
      </w:r>
      <w:r w:rsidRPr="0002303B">
        <w:rPr>
          <w:rFonts w:ascii="Times New Roman" w:hAnsi="Times New Roman"/>
          <w:sz w:val="28"/>
          <w:szCs w:val="28"/>
        </w:rPr>
        <w:t>.09.201</w:t>
      </w:r>
      <w:r>
        <w:rPr>
          <w:rFonts w:ascii="Times New Roman" w:hAnsi="Times New Roman"/>
          <w:sz w:val="28"/>
          <w:szCs w:val="28"/>
        </w:rPr>
        <w:t>9</w:t>
      </w:r>
      <w:r w:rsidRPr="0002303B">
        <w:rPr>
          <w:rFonts w:ascii="Times New Roman" w:hAnsi="Times New Roman"/>
          <w:sz w:val="28"/>
          <w:szCs w:val="28"/>
        </w:rPr>
        <w:t xml:space="preserve"> N </w:t>
      </w:r>
      <w:r>
        <w:rPr>
          <w:rFonts w:ascii="Times New Roman" w:hAnsi="Times New Roman"/>
          <w:sz w:val="28"/>
          <w:szCs w:val="28"/>
        </w:rPr>
        <w:t>249</w:t>
      </w:r>
      <w:r w:rsidRPr="0002303B">
        <w:rPr>
          <w:rFonts w:ascii="Times New Roman" w:hAnsi="Times New Roman"/>
          <w:sz w:val="28"/>
          <w:szCs w:val="28"/>
        </w:rPr>
        <w:t xml:space="preserve"> </w:t>
      </w:r>
      <w:r>
        <w:rPr>
          <w:rFonts w:ascii="Times New Roman" w:hAnsi="Times New Roman"/>
          <w:sz w:val="28"/>
          <w:szCs w:val="28"/>
        </w:rPr>
        <w:t>«</w:t>
      </w:r>
      <w:r w:rsidRPr="0002303B">
        <w:rPr>
          <w:rFonts w:ascii="Times New Roman" w:hAnsi="Times New Roman"/>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Pr>
          <w:rFonts w:ascii="Times New Roman" w:hAnsi="Times New Roman"/>
          <w:sz w:val="28"/>
          <w:szCs w:val="28"/>
        </w:rPr>
        <w:t>»</w:t>
      </w:r>
      <w:r w:rsidRPr="0002303B">
        <w:rPr>
          <w:rFonts w:ascii="Times New Roman" w:hAnsi="Times New Roman"/>
          <w:sz w:val="28"/>
          <w:szCs w:val="28"/>
        </w:rPr>
        <w:t xml:space="preserve">, </w:t>
      </w:r>
      <w:hyperlink r:id="rId9" w:history="1">
        <w:r w:rsidRPr="0002303B">
          <w:rPr>
            <w:rStyle w:val="a3"/>
            <w:rFonts w:ascii="Times New Roman" w:hAnsi="Times New Roman"/>
            <w:sz w:val="28"/>
            <w:szCs w:val="28"/>
          </w:rPr>
          <w:t>Законом</w:t>
        </w:r>
      </w:hyperlink>
      <w:r w:rsidRPr="0002303B">
        <w:rPr>
          <w:rFonts w:ascii="Times New Roman" w:hAnsi="Times New Roman"/>
          <w:sz w:val="28"/>
          <w:szCs w:val="28"/>
        </w:rPr>
        <w:t xml:space="preserve"> Республики Адыгея от 17.02.2010 N 321 </w:t>
      </w:r>
      <w:r>
        <w:rPr>
          <w:rFonts w:ascii="Times New Roman" w:hAnsi="Times New Roman"/>
          <w:sz w:val="28"/>
          <w:szCs w:val="28"/>
        </w:rPr>
        <w:t>«</w:t>
      </w:r>
      <w:r w:rsidRPr="0002303B">
        <w:rPr>
          <w:rFonts w:ascii="Times New Roman" w:hAnsi="Times New Roman"/>
          <w:sz w:val="28"/>
          <w:szCs w:val="28"/>
        </w:rPr>
        <w:t>О порядке присвоения и сохранения классных чинов муниципальных служащих</w:t>
      </w:r>
      <w:r>
        <w:rPr>
          <w:rFonts w:ascii="Times New Roman" w:hAnsi="Times New Roman"/>
          <w:sz w:val="28"/>
          <w:szCs w:val="28"/>
        </w:rPr>
        <w:t>»</w:t>
      </w:r>
      <w:r w:rsidRPr="0002303B">
        <w:rPr>
          <w:rFonts w:ascii="Times New Roman" w:hAnsi="Times New Roman"/>
          <w:sz w:val="28"/>
          <w:szCs w:val="28"/>
        </w:rPr>
        <w:t xml:space="preserve">, руководствуясь </w:t>
      </w:r>
      <w:hyperlink r:id="rId10" w:history="1">
        <w:r w:rsidRPr="0002303B">
          <w:rPr>
            <w:rStyle w:val="a3"/>
            <w:rFonts w:ascii="Times New Roman" w:hAnsi="Times New Roman"/>
            <w:sz w:val="28"/>
            <w:szCs w:val="28"/>
          </w:rPr>
          <w:t>Уставом</w:t>
        </w:r>
      </w:hyperlink>
      <w:r w:rsidRPr="0002303B">
        <w:rPr>
          <w:rFonts w:ascii="Times New Roman" w:hAnsi="Times New Roman"/>
          <w:sz w:val="28"/>
          <w:szCs w:val="28"/>
        </w:rPr>
        <w:t xml:space="preserve"> муниципального образования </w:t>
      </w:r>
      <w:r>
        <w:rPr>
          <w:rFonts w:ascii="Times New Roman" w:hAnsi="Times New Roman"/>
          <w:sz w:val="28"/>
          <w:szCs w:val="28"/>
        </w:rPr>
        <w:t>«</w:t>
      </w:r>
      <w:proofErr w:type="spellStart"/>
      <w:r>
        <w:rPr>
          <w:rFonts w:ascii="Times New Roman" w:hAnsi="Times New Roman"/>
          <w:sz w:val="28"/>
          <w:szCs w:val="28"/>
        </w:rPr>
        <w:t>Хакуринохабльское</w:t>
      </w:r>
      <w:proofErr w:type="spellEnd"/>
      <w:r>
        <w:rPr>
          <w:rFonts w:ascii="Times New Roman" w:hAnsi="Times New Roman"/>
          <w:sz w:val="28"/>
          <w:szCs w:val="28"/>
        </w:rPr>
        <w:t xml:space="preserve"> сельское поселение»</w:t>
      </w:r>
      <w:r w:rsidRPr="0002303B">
        <w:rPr>
          <w:rFonts w:ascii="Times New Roman" w:hAnsi="Times New Roman"/>
          <w:sz w:val="28"/>
          <w:szCs w:val="28"/>
        </w:rPr>
        <w:t xml:space="preserve">, Совет народных депутатов муниципального образования </w:t>
      </w:r>
      <w:r>
        <w:rPr>
          <w:rFonts w:ascii="Times New Roman" w:hAnsi="Times New Roman"/>
          <w:sz w:val="28"/>
          <w:szCs w:val="28"/>
        </w:rPr>
        <w:t>«</w:t>
      </w:r>
      <w:proofErr w:type="spellStart"/>
      <w:r>
        <w:rPr>
          <w:rFonts w:ascii="Times New Roman" w:hAnsi="Times New Roman"/>
          <w:sz w:val="28"/>
          <w:szCs w:val="28"/>
        </w:rPr>
        <w:t>Хакуринохабльское</w:t>
      </w:r>
      <w:proofErr w:type="spellEnd"/>
      <w:r>
        <w:rPr>
          <w:rFonts w:ascii="Times New Roman" w:hAnsi="Times New Roman"/>
          <w:sz w:val="28"/>
          <w:szCs w:val="28"/>
        </w:rPr>
        <w:t xml:space="preserve"> сельское поселение»</w:t>
      </w:r>
    </w:p>
    <w:p w:rsidR="00AD7F63" w:rsidRPr="00133BA8" w:rsidRDefault="00AD7F63" w:rsidP="00AD7F63">
      <w:pPr>
        <w:spacing w:after="0" w:line="240" w:lineRule="auto"/>
        <w:jc w:val="center"/>
        <w:rPr>
          <w:rFonts w:ascii="Times New Roman" w:hAnsi="Times New Roman"/>
          <w:b/>
          <w:sz w:val="28"/>
          <w:szCs w:val="28"/>
          <w:lang w:eastAsia="ru-RU"/>
        </w:rPr>
      </w:pPr>
    </w:p>
    <w:p w:rsidR="00AD7F63" w:rsidRPr="00133BA8" w:rsidRDefault="00AD7F63" w:rsidP="00AD7F63">
      <w:pPr>
        <w:spacing w:after="0" w:line="240" w:lineRule="auto"/>
        <w:jc w:val="center"/>
        <w:rPr>
          <w:rFonts w:ascii="Times New Roman" w:hAnsi="Times New Roman"/>
          <w:b/>
          <w:lang w:eastAsia="ru-RU"/>
        </w:rPr>
      </w:pPr>
    </w:p>
    <w:p w:rsidR="00AD7F63" w:rsidRPr="00383BD9" w:rsidRDefault="00AD7F63" w:rsidP="00AD7F63">
      <w:pPr>
        <w:spacing w:after="0" w:line="240" w:lineRule="auto"/>
        <w:jc w:val="center"/>
        <w:rPr>
          <w:rFonts w:ascii="Times New Roman" w:hAnsi="Times New Roman"/>
          <w:sz w:val="28"/>
          <w:szCs w:val="28"/>
          <w:lang w:eastAsia="ru-RU"/>
        </w:rPr>
      </w:pPr>
      <w:r w:rsidRPr="00383BD9">
        <w:rPr>
          <w:rFonts w:ascii="Times New Roman" w:hAnsi="Times New Roman"/>
          <w:sz w:val="28"/>
          <w:szCs w:val="28"/>
          <w:lang w:eastAsia="ru-RU"/>
        </w:rPr>
        <w:t>РЕШИЛ:</w:t>
      </w:r>
    </w:p>
    <w:p w:rsidR="00AD7F63" w:rsidRPr="00133BA8" w:rsidRDefault="00AD7F63" w:rsidP="00AD7F63">
      <w:pPr>
        <w:spacing w:after="0" w:line="240" w:lineRule="auto"/>
        <w:ind w:firstLine="709"/>
        <w:jc w:val="both"/>
        <w:rPr>
          <w:rFonts w:ascii="Times New Roman" w:hAnsi="Times New Roman"/>
          <w:b/>
          <w:sz w:val="28"/>
          <w:szCs w:val="28"/>
          <w:lang w:eastAsia="ru-RU"/>
        </w:rPr>
      </w:pPr>
    </w:p>
    <w:p w:rsidR="00AD7F63" w:rsidRPr="00EE7806" w:rsidRDefault="00AD7F63" w:rsidP="00AD7F63">
      <w:pPr>
        <w:pStyle w:val="a8"/>
        <w:spacing w:after="0" w:line="240" w:lineRule="auto"/>
        <w:ind w:left="0"/>
        <w:jc w:val="both"/>
        <w:rPr>
          <w:rFonts w:ascii="Times New Roman" w:hAnsi="Times New Roman"/>
          <w:color w:val="000000" w:themeColor="text1"/>
          <w:spacing w:val="-1"/>
          <w:w w:val="101"/>
          <w:sz w:val="28"/>
          <w:szCs w:val="28"/>
          <w:lang w:eastAsia="ru-RU"/>
        </w:rPr>
      </w:pPr>
      <w:r>
        <w:rPr>
          <w:rFonts w:ascii="Times New Roman" w:hAnsi="Times New Roman"/>
          <w:sz w:val="28"/>
          <w:szCs w:val="28"/>
          <w:lang w:eastAsia="ru-RU"/>
        </w:rPr>
        <w:tab/>
        <w:t>1.</w:t>
      </w:r>
      <w:r w:rsidRPr="00C73D83">
        <w:rPr>
          <w:rFonts w:ascii="Times New Roman" w:hAnsi="Times New Roman"/>
          <w:sz w:val="28"/>
          <w:szCs w:val="28"/>
          <w:lang w:eastAsia="ru-RU"/>
        </w:rPr>
        <w:t xml:space="preserve">Утвердить Положение </w:t>
      </w:r>
      <w:r>
        <w:rPr>
          <w:rFonts w:ascii="Times New Roman" w:hAnsi="Times New Roman"/>
          <w:sz w:val="28"/>
          <w:szCs w:val="28"/>
          <w:lang w:eastAsia="ru-RU"/>
        </w:rPr>
        <w:t>«</w:t>
      </w:r>
      <w:r w:rsidRPr="00C73D83">
        <w:rPr>
          <w:rFonts w:ascii="Times New Roman" w:hAnsi="Times New Roman"/>
          <w:sz w:val="28"/>
          <w:szCs w:val="28"/>
        </w:rPr>
        <w:t>О денежном вознаграждении лиц, замещающих муниципальные должности, и денежном содержании муниципальных служащих муниципального образования</w:t>
      </w:r>
      <w:r>
        <w:rPr>
          <w:rFonts w:ascii="Times New Roman" w:hAnsi="Times New Roman"/>
          <w:sz w:val="28"/>
          <w:szCs w:val="28"/>
        </w:rPr>
        <w:t xml:space="preserve"> </w:t>
      </w:r>
      <w:r>
        <w:rPr>
          <w:rFonts w:ascii="Times New Roman" w:hAnsi="Times New Roman"/>
          <w:color w:val="000000"/>
          <w:spacing w:val="-1"/>
          <w:w w:val="101"/>
          <w:sz w:val="28"/>
          <w:szCs w:val="28"/>
          <w:lang w:eastAsia="ru-RU"/>
        </w:rPr>
        <w:t>«</w:t>
      </w:r>
      <w:proofErr w:type="spellStart"/>
      <w:r>
        <w:rPr>
          <w:rFonts w:ascii="Times New Roman" w:hAnsi="Times New Roman"/>
          <w:color w:val="000000"/>
          <w:spacing w:val="-1"/>
          <w:w w:val="101"/>
          <w:sz w:val="28"/>
          <w:szCs w:val="28"/>
          <w:lang w:eastAsia="ru-RU"/>
        </w:rPr>
        <w:t>Хакуринохабльское</w:t>
      </w:r>
      <w:proofErr w:type="spellEnd"/>
      <w:r>
        <w:rPr>
          <w:rFonts w:ascii="Times New Roman" w:hAnsi="Times New Roman"/>
          <w:color w:val="000000"/>
          <w:spacing w:val="-1"/>
          <w:w w:val="101"/>
          <w:sz w:val="28"/>
          <w:szCs w:val="28"/>
          <w:lang w:eastAsia="ru-RU"/>
        </w:rPr>
        <w:t xml:space="preserve"> сельское поселение» </w:t>
      </w:r>
      <w:r w:rsidR="00885A04">
        <w:rPr>
          <w:rFonts w:ascii="Times New Roman" w:hAnsi="Times New Roman"/>
          <w:color w:val="000000" w:themeColor="text1"/>
          <w:spacing w:val="-1"/>
          <w:w w:val="101"/>
          <w:sz w:val="28"/>
          <w:szCs w:val="28"/>
          <w:lang w:eastAsia="ru-RU"/>
        </w:rPr>
        <w:t>согласно приложений</w:t>
      </w:r>
      <w:r w:rsidRPr="00EE7806">
        <w:rPr>
          <w:rFonts w:ascii="Times New Roman" w:hAnsi="Times New Roman"/>
          <w:color w:val="000000" w:themeColor="text1"/>
          <w:spacing w:val="-1"/>
          <w:w w:val="101"/>
          <w:sz w:val="28"/>
          <w:szCs w:val="28"/>
          <w:lang w:eastAsia="ru-RU"/>
        </w:rPr>
        <w:t xml:space="preserve"> к настоящему решению.</w:t>
      </w:r>
    </w:p>
    <w:p w:rsidR="00AD7F63" w:rsidRPr="00B0559B" w:rsidRDefault="00AD7F63" w:rsidP="00AD7F63">
      <w:pPr>
        <w:pStyle w:val="a8"/>
        <w:spacing w:after="0" w:line="240" w:lineRule="auto"/>
        <w:ind w:left="0"/>
        <w:jc w:val="both"/>
        <w:rPr>
          <w:rFonts w:ascii="Times New Roman" w:hAnsi="Times New Roman"/>
          <w:sz w:val="28"/>
          <w:szCs w:val="28"/>
        </w:rPr>
      </w:pPr>
      <w:r>
        <w:rPr>
          <w:lang w:eastAsia="ru-RU"/>
        </w:rPr>
        <w:tab/>
      </w:r>
    </w:p>
    <w:p w:rsidR="00AD7F63" w:rsidRPr="00DE384D" w:rsidRDefault="00AD7F63" w:rsidP="00AD7F63">
      <w:pPr>
        <w:pStyle w:val="a8"/>
        <w:spacing w:after="0" w:line="240" w:lineRule="auto"/>
        <w:ind w:left="0" w:firstLine="72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w:t>
      </w:r>
      <w:r w:rsidRPr="00EE7806">
        <w:rPr>
          <w:rFonts w:ascii="Times New Roman" w:hAnsi="Times New Roman"/>
          <w:color w:val="000000" w:themeColor="text1"/>
          <w:sz w:val="28"/>
          <w:szCs w:val="28"/>
          <w:lang w:eastAsia="ru-RU"/>
        </w:rPr>
        <w:t>. Признать</w:t>
      </w:r>
      <w:r>
        <w:rPr>
          <w:rFonts w:ascii="Times New Roman" w:hAnsi="Times New Roman"/>
          <w:color w:val="000000" w:themeColor="text1"/>
          <w:sz w:val="28"/>
          <w:szCs w:val="28"/>
          <w:lang w:eastAsia="ru-RU"/>
        </w:rPr>
        <w:t xml:space="preserve"> утратившими силу </w:t>
      </w:r>
      <w:r w:rsidRPr="00EE7806">
        <w:rPr>
          <w:rFonts w:ascii="Times New Roman" w:hAnsi="Times New Roman"/>
          <w:color w:val="000000" w:themeColor="text1"/>
          <w:sz w:val="28"/>
          <w:szCs w:val="28"/>
          <w:lang w:eastAsia="ru-RU"/>
        </w:rPr>
        <w:t>решение С</w:t>
      </w:r>
      <w:r>
        <w:rPr>
          <w:rFonts w:ascii="Times New Roman" w:hAnsi="Times New Roman"/>
          <w:color w:val="000000" w:themeColor="text1"/>
          <w:sz w:val="28"/>
          <w:szCs w:val="28"/>
          <w:lang w:eastAsia="ru-RU"/>
        </w:rPr>
        <w:t xml:space="preserve">НД </w:t>
      </w:r>
      <w:proofErr w:type="gramStart"/>
      <w:r w:rsidRPr="00F032DB">
        <w:rPr>
          <w:rFonts w:ascii="Times New Roman" w:hAnsi="Times New Roman"/>
          <w:sz w:val="28"/>
          <w:szCs w:val="28"/>
          <w:lang w:eastAsia="ru-RU"/>
        </w:rPr>
        <w:t>МО  «</w:t>
      </w:r>
      <w:proofErr w:type="spellStart"/>
      <w:proofErr w:type="gramEnd"/>
      <w:r w:rsidRPr="00F032DB">
        <w:rPr>
          <w:rFonts w:ascii="Times New Roman" w:hAnsi="Times New Roman"/>
          <w:sz w:val="28"/>
          <w:szCs w:val="28"/>
          <w:lang w:eastAsia="ru-RU"/>
        </w:rPr>
        <w:t>Хакуриноха</w:t>
      </w:r>
      <w:r w:rsidR="00885A04">
        <w:rPr>
          <w:rFonts w:ascii="Times New Roman" w:hAnsi="Times New Roman"/>
          <w:sz w:val="28"/>
          <w:szCs w:val="28"/>
          <w:lang w:eastAsia="ru-RU"/>
        </w:rPr>
        <w:t>бльское</w:t>
      </w:r>
      <w:proofErr w:type="spellEnd"/>
      <w:r w:rsidR="00885A04">
        <w:rPr>
          <w:rFonts w:ascii="Times New Roman" w:hAnsi="Times New Roman"/>
          <w:sz w:val="28"/>
          <w:szCs w:val="28"/>
          <w:lang w:eastAsia="ru-RU"/>
        </w:rPr>
        <w:t xml:space="preserve"> сельское поселение» от 19</w:t>
      </w:r>
      <w:r w:rsidRPr="00F032DB">
        <w:rPr>
          <w:rFonts w:ascii="Times New Roman" w:hAnsi="Times New Roman"/>
          <w:sz w:val="28"/>
          <w:szCs w:val="28"/>
          <w:lang w:eastAsia="ru-RU"/>
        </w:rPr>
        <w:t>.</w:t>
      </w:r>
      <w:r w:rsidR="00885A04">
        <w:rPr>
          <w:rFonts w:ascii="Times New Roman" w:hAnsi="Times New Roman"/>
          <w:sz w:val="28"/>
          <w:szCs w:val="28"/>
          <w:lang w:eastAsia="ru-RU"/>
        </w:rPr>
        <w:t>11</w:t>
      </w:r>
      <w:r w:rsidRPr="00F032DB">
        <w:rPr>
          <w:rFonts w:ascii="Times New Roman" w:hAnsi="Times New Roman"/>
          <w:sz w:val="28"/>
          <w:szCs w:val="28"/>
          <w:lang w:eastAsia="ru-RU"/>
        </w:rPr>
        <w:t>.201</w:t>
      </w:r>
      <w:r w:rsidR="00885A04">
        <w:rPr>
          <w:rFonts w:ascii="Times New Roman" w:hAnsi="Times New Roman"/>
          <w:sz w:val="28"/>
          <w:szCs w:val="28"/>
          <w:lang w:eastAsia="ru-RU"/>
        </w:rPr>
        <w:t>9 № 82</w:t>
      </w:r>
      <w:r w:rsidRPr="00F032DB">
        <w:rPr>
          <w:rFonts w:ascii="Times New Roman" w:hAnsi="Times New Roman"/>
          <w:sz w:val="28"/>
          <w:szCs w:val="28"/>
          <w:lang w:eastAsia="ru-RU"/>
        </w:rPr>
        <w:t xml:space="preserve"> </w:t>
      </w:r>
      <w:r w:rsidRPr="00F032DB">
        <w:rPr>
          <w:rFonts w:ascii="Times New Roman" w:hAnsi="Times New Roman"/>
          <w:spacing w:val="-1"/>
          <w:w w:val="101"/>
          <w:sz w:val="28"/>
          <w:szCs w:val="28"/>
          <w:lang w:eastAsia="ru-RU"/>
        </w:rPr>
        <w:t xml:space="preserve">«Об утверждении  Положения «О денежном вознаграждении </w:t>
      </w:r>
      <w:r w:rsidRPr="00F032DB">
        <w:rPr>
          <w:rFonts w:ascii="Times New Roman" w:hAnsi="Times New Roman"/>
          <w:sz w:val="28"/>
          <w:szCs w:val="28"/>
        </w:rPr>
        <w:t xml:space="preserve">замещающих муниципальные должности, и денежном содержании муниципальных служащих муниципального образования </w:t>
      </w:r>
      <w:r>
        <w:rPr>
          <w:rFonts w:ascii="Times New Roman" w:hAnsi="Times New Roman"/>
          <w:color w:val="000000"/>
          <w:spacing w:val="-1"/>
          <w:w w:val="101"/>
          <w:sz w:val="28"/>
          <w:szCs w:val="28"/>
          <w:lang w:eastAsia="ru-RU"/>
        </w:rPr>
        <w:t>«</w:t>
      </w:r>
      <w:proofErr w:type="spellStart"/>
      <w:r>
        <w:rPr>
          <w:rFonts w:ascii="Times New Roman" w:hAnsi="Times New Roman"/>
          <w:color w:val="000000"/>
          <w:spacing w:val="-1"/>
          <w:w w:val="101"/>
          <w:sz w:val="28"/>
          <w:szCs w:val="28"/>
          <w:lang w:eastAsia="ru-RU"/>
        </w:rPr>
        <w:t>Хакуринохабльское</w:t>
      </w:r>
      <w:proofErr w:type="spellEnd"/>
      <w:r>
        <w:rPr>
          <w:rFonts w:ascii="Times New Roman" w:hAnsi="Times New Roman"/>
          <w:color w:val="000000"/>
          <w:spacing w:val="-1"/>
          <w:w w:val="101"/>
          <w:sz w:val="28"/>
          <w:szCs w:val="28"/>
          <w:lang w:eastAsia="ru-RU"/>
        </w:rPr>
        <w:t xml:space="preserve"> сельское поселение</w:t>
      </w:r>
      <w:r w:rsidR="00885A04">
        <w:rPr>
          <w:rFonts w:ascii="Times New Roman" w:hAnsi="Times New Roman"/>
          <w:color w:val="000000"/>
          <w:spacing w:val="-1"/>
          <w:w w:val="101"/>
          <w:sz w:val="28"/>
          <w:szCs w:val="28"/>
          <w:lang w:eastAsia="ru-RU"/>
        </w:rPr>
        <w:t>».</w:t>
      </w:r>
    </w:p>
    <w:p w:rsidR="00AD7F63" w:rsidRPr="00881DC0" w:rsidRDefault="00AD7F63" w:rsidP="00AD7F63">
      <w:pPr>
        <w:pStyle w:val="a8"/>
        <w:spacing w:after="0" w:line="240" w:lineRule="auto"/>
        <w:ind w:left="0" w:firstLine="720"/>
        <w:jc w:val="both"/>
        <w:rPr>
          <w:rFonts w:ascii="Times New Roman" w:hAnsi="Times New Roman"/>
          <w:color w:val="FF0000"/>
          <w:spacing w:val="-1"/>
          <w:w w:val="101"/>
          <w:sz w:val="28"/>
          <w:szCs w:val="28"/>
          <w:lang w:eastAsia="ru-RU"/>
        </w:rPr>
      </w:pPr>
    </w:p>
    <w:p w:rsidR="00AD7F63" w:rsidRPr="00C73D83" w:rsidRDefault="00AD7F63" w:rsidP="00AD7F63">
      <w:pPr>
        <w:jc w:val="both"/>
        <w:rPr>
          <w:rFonts w:ascii="Times New Roman" w:hAnsi="Times New Roman"/>
          <w:sz w:val="28"/>
          <w:szCs w:val="28"/>
        </w:rPr>
      </w:pPr>
      <w:r w:rsidRPr="00EE7806">
        <w:rPr>
          <w:rFonts w:ascii="Times New Roman" w:hAnsi="Times New Roman"/>
          <w:b/>
          <w:color w:val="000000" w:themeColor="text1"/>
          <w:sz w:val="28"/>
          <w:szCs w:val="28"/>
          <w:lang w:eastAsia="ru-RU"/>
        </w:rPr>
        <w:tab/>
      </w:r>
      <w:r>
        <w:rPr>
          <w:rFonts w:ascii="Times New Roman" w:hAnsi="Times New Roman"/>
          <w:color w:val="000000" w:themeColor="text1"/>
          <w:sz w:val="28"/>
          <w:szCs w:val="28"/>
          <w:lang w:eastAsia="ru-RU"/>
        </w:rPr>
        <w:t>3.</w:t>
      </w:r>
      <w:r>
        <w:rPr>
          <w:rFonts w:ascii="Times New Roman" w:hAnsi="Times New Roman"/>
          <w:sz w:val="28"/>
          <w:szCs w:val="28"/>
          <w:lang w:eastAsia="ru-RU"/>
        </w:rPr>
        <w:t xml:space="preserve"> Настоящее решение вступает в силу со дня его </w:t>
      </w:r>
      <w:r w:rsidRPr="00C73D83">
        <w:rPr>
          <w:rFonts w:ascii="Times New Roman" w:hAnsi="Times New Roman"/>
          <w:sz w:val="28"/>
          <w:szCs w:val="28"/>
        </w:rPr>
        <w:t xml:space="preserve">официального </w:t>
      </w:r>
      <w:r>
        <w:rPr>
          <w:rFonts w:ascii="Times New Roman" w:hAnsi="Times New Roman"/>
          <w:sz w:val="28"/>
          <w:szCs w:val="28"/>
        </w:rPr>
        <w:t xml:space="preserve">опубликования и распространяется на </w:t>
      </w:r>
      <w:r w:rsidR="00885A04">
        <w:rPr>
          <w:rFonts w:ascii="Times New Roman" w:hAnsi="Times New Roman"/>
          <w:sz w:val="28"/>
          <w:szCs w:val="28"/>
        </w:rPr>
        <w:t>правоотношения, возникшие с 01.</w:t>
      </w:r>
      <w:r>
        <w:rPr>
          <w:rFonts w:ascii="Times New Roman" w:hAnsi="Times New Roman"/>
          <w:sz w:val="28"/>
          <w:szCs w:val="28"/>
        </w:rPr>
        <w:t>0</w:t>
      </w:r>
      <w:r w:rsidR="00885A04">
        <w:rPr>
          <w:rFonts w:ascii="Times New Roman" w:hAnsi="Times New Roman"/>
          <w:sz w:val="28"/>
          <w:szCs w:val="28"/>
        </w:rPr>
        <w:t>8</w:t>
      </w:r>
      <w:r>
        <w:rPr>
          <w:rFonts w:ascii="Times New Roman" w:hAnsi="Times New Roman"/>
          <w:sz w:val="28"/>
          <w:szCs w:val="28"/>
        </w:rPr>
        <w:t>.20</w:t>
      </w:r>
      <w:r w:rsidR="00885A04">
        <w:rPr>
          <w:rFonts w:ascii="Times New Roman" w:hAnsi="Times New Roman"/>
          <w:sz w:val="28"/>
          <w:szCs w:val="28"/>
        </w:rPr>
        <w:t>24</w:t>
      </w:r>
      <w:r>
        <w:rPr>
          <w:rFonts w:ascii="Times New Roman" w:hAnsi="Times New Roman"/>
          <w:sz w:val="28"/>
          <w:szCs w:val="28"/>
        </w:rPr>
        <w:t>г.</w:t>
      </w:r>
    </w:p>
    <w:p w:rsidR="00AD7F63" w:rsidRDefault="00AD7F63"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1B7788">
        <w:rPr>
          <w:rFonts w:ascii="Times New Roman" w:eastAsia="Times New Roman" w:hAnsi="Times New Roman"/>
          <w:color w:val="000000"/>
          <w:sz w:val="28"/>
          <w:szCs w:val="28"/>
          <w:lang w:eastAsia="ru-RU"/>
        </w:rPr>
        <w:t> </w:t>
      </w:r>
    </w:p>
    <w:p w:rsidR="00674A8B" w:rsidRDefault="00674A8B"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p>
    <w:p w:rsidR="00DE4E1C" w:rsidRDefault="00DE4E1C"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p>
    <w:p w:rsidR="00DE4E1C" w:rsidRDefault="00DE4E1C"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p>
    <w:p w:rsidR="00DE4E1C" w:rsidRDefault="00DE4E1C"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p>
    <w:p w:rsidR="00674A8B" w:rsidRPr="001B7788" w:rsidRDefault="00674A8B"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p>
    <w:p w:rsidR="00AD7F63" w:rsidRPr="001B7788" w:rsidRDefault="00AD7F63"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1B7788">
        <w:rPr>
          <w:rFonts w:ascii="Times New Roman" w:eastAsia="Times New Roman" w:hAnsi="Times New Roman"/>
          <w:color w:val="000000"/>
          <w:sz w:val="28"/>
          <w:szCs w:val="28"/>
          <w:lang w:eastAsia="ru-RU"/>
        </w:rPr>
        <w:t>Председатель Совета народных депутатов</w:t>
      </w:r>
    </w:p>
    <w:p w:rsidR="00AD7F63" w:rsidRPr="001B7788" w:rsidRDefault="00AD7F63"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1B7788">
        <w:rPr>
          <w:rFonts w:ascii="Times New Roman" w:eastAsia="Times New Roman" w:hAnsi="Times New Roman"/>
          <w:color w:val="000000"/>
          <w:sz w:val="28"/>
          <w:szCs w:val="28"/>
          <w:lang w:eastAsia="ru-RU"/>
        </w:rPr>
        <w:t>МО «</w:t>
      </w:r>
      <w:proofErr w:type="spellStart"/>
      <w:r w:rsidRPr="001B7788">
        <w:rPr>
          <w:rFonts w:ascii="Times New Roman" w:eastAsia="Times New Roman" w:hAnsi="Times New Roman"/>
          <w:color w:val="000000"/>
          <w:sz w:val="28"/>
          <w:szCs w:val="28"/>
          <w:lang w:eastAsia="ru-RU"/>
        </w:rPr>
        <w:t>Хакуринохабльское</w:t>
      </w:r>
      <w:proofErr w:type="spellEnd"/>
      <w:r w:rsidRPr="001B7788">
        <w:rPr>
          <w:rFonts w:ascii="Times New Roman" w:eastAsia="Times New Roman" w:hAnsi="Times New Roman"/>
          <w:color w:val="000000"/>
          <w:sz w:val="28"/>
          <w:szCs w:val="28"/>
          <w:lang w:eastAsia="ru-RU"/>
        </w:rPr>
        <w:t xml:space="preserve"> сельское </w:t>
      </w:r>
      <w:proofErr w:type="gramStart"/>
      <w:r w:rsidRPr="001B7788">
        <w:rPr>
          <w:rFonts w:ascii="Times New Roman" w:eastAsia="Times New Roman" w:hAnsi="Times New Roman"/>
          <w:color w:val="000000"/>
          <w:sz w:val="28"/>
          <w:szCs w:val="28"/>
          <w:lang w:eastAsia="ru-RU"/>
        </w:rPr>
        <w:t>поселение»</w:t>
      </w:r>
      <w:r w:rsidRPr="001B7788">
        <w:rPr>
          <w:rFonts w:ascii="Times New Roman" w:eastAsia="Times New Roman" w:hAnsi="Times New Roman"/>
          <w:color w:val="000000"/>
          <w:sz w:val="28"/>
          <w:szCs w:val="28"/>
          <w:lang w:eastAsia="ru-RU"/>
        </w:rPr>
        <w:tab/>
      </w:r>
      <w:proofErr w:type="gramEnd"/>
      <w:r w:rsidRPr="001B7788">
        <w:rPr>
          <w:rFonts w:ascii="Times New Roman" w:eastAsia="Times New Roman" w:hAnsi="Times New Roman"/>
          <w:color w:val="000000"/>
          <w:sz w:val="28"/>
          <w:szCs w:val="28"/>
          <w:lang w:eastAsia="ru-RU"/>
        </w:rPr>
        <w:tab/>
      </w:r>
      <w:r w:rsidRPr="001B7788">
        <w:rPr>
          <w:rFonts w:ascii="Times New Roman" w:eastAsia="Times New Roman" w:hAnsi="Times New Roman"/>
          <w:color w:val="000000"/>
          <w:sz w:val="28"/>
          <w:szCs w:val="28"/>
          <w:lang w:eastAsia="ru-RU"/>
        </w:rPr>
        <w:tab/>
      </w:r>
      <w:r w:rsidRPr="001B7788">
        <w:rPr>
          <w:rFonts w:ascii="Times New Roman" w:eastAsia="Times New Roman" w:hAnsi="Times New Roman"/>
          <w:color w:val="000000"/>
          <w:sz w:val="28"/>
          <w:szCs w:val="28"/>
          <w:lang w:eastAsia="ru-RU"/>
        </w:rPr>
        <w:tab/>
        <w:t xml:space="preserve">А.Ш. </w:t>
      </w:r>
      <w:proofErr w:type="spellStart"/>
      <w:r w:rsidRPr="001B7788">
        <w:rPr>
          <w:rFonts w:ascii="Times New Roman" w:eastAsia="Times New Roman" w:hAnsi="Times New Roman"/>
          <w:color w:val="000000"/>
          <w:sz w:val="28"/>
          <w:szCs w:val="28"/>
          <w:lang w:eastAsia="ru-RU"/>
        </w:rPr>
        <w:t>Гишев</w:t>
      </w:r>
      <w:proofErr w:type="spellEnd"/>
    </w:p>
    <w:p w:rsidR="00AD7F63" w:rsidRPr="001B7788" w:rsidRDefault="00AD7F63"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1B7788">
        <w:rPr>
          <w:rFonts w:ascii="Times New Roman" w:eastAsia="Times New Roman" w:hAnsi="Times New Roman"/>
          <w:color w:val="000000"/>
          <w:sz w:val="28"/>
          <w:szCs w:val="28"/>
          <w:lang w:eastAsia="ru-RU"/>
        </w:rPr>
        <w:t>                                           </w:t>
      </w: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DE4E1C" w:rsidRDefault="00DE4E1C"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Pr="00EE7806" w:rsidRDefault="00AD7F63" w:rsidP="00DE4E1C">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Pr>
          <w:rFonts w:ascii="Times New Roman" w:hAnsi="Times New Roman"/>
          <w:color w:val="000000" w:themeColor="text1"/>
          <w:spacing w:val="-1"/>
          <w:w w:val="101"/>
          <w:sz w:val="24"/>
          <w:szCs w:val="24"/>
          <w:lang w:eastAsia="ru-RU"/>
        </w:rPr>
        <w:lastRenderedPageBreak/>
        <w:t xml:space="preserve">    </w:t>
      </w:r>
      <w:proofErr w:type="gramStart"/>
      <w:r w:rsidRPr="00EE7806">
        <w:rPr>
          <w:rFonts w:ascii="Times New Roman" w:hAnsi="Times New Roman"/>
          <w:color w:val="000000" w:themeColor="text1"/>
          <w:spacing w:val="-1"/>
          <w:w w:val="101"/>
          <w:sz w:val="24"/>
          <w:szCs w:val="24"/>
          <w:lang w:eastAsia="ru-RU"/>
        </w:rPr>
        <w:t xml:space="preserve">Приложение </w:t>
      </w:r>
      <w:r w:rsidR="00DE4E1C">
        <w:rPr>
          <w:rFonts w:ascii="Times New Roman" w:hAnsi="Times New Roman"/>
          <w:color w:val="000000" w:themeColor="text1"/>
          <w:spacing w:val="-1"/>
          <w:w w:val="101"/>
          <w:sz w:val="24"/>
          <w:szCs w:val="24"/>
          <w:lang w:eastAsia="ru-RU"/>
        </w:rPr>
        <w:t xml:space="preserve"> №</w:t>
      </w:r>
      <w:proofErr w:type="gramEnd"/>
      <w:r w:rsidR="00DE4E1C">
        <w:rPr>
          <w:rFonts w:ascii="Times New Roman" w:hAnsi="Times New Roman"/>
          <w:color w:val="000000" w:themeColor="text1"/>
          <w:spacing w:val="-1"/>
          <w:w w:val="101"/>
          <w:sz w:val="24"/>
          <w:szCs w:val="24"/>
          <w:lang w:eastAsia="ru-RU"/>
        </w:rPr>
        <w:t>1</w:t>
      </w:r>
      <w:r w:rsidRPr="00EE7806">
        <w:rPr>
          <w:rFonts w:ascii="Times New Roman" w:hAnsi="Times New Roman"/>
          <w:color w:val="000000" w:themeColor="text1"/>
          <w:spacing w:val="-1"/>
          <w:w w:val="101"/>
          <w:sz w:val="24"/>
          <w:szCs w:val="24"/>
          <w:lang w:eastAsia="ru-RU"/>
        </w:rPr>
        <w:t>к решению</w:t>
      </w:r>
    </w:p>
    <w:p w:rsidR="00AD7F63" w:rsidRPr="00EE7806" w:rsidRDefault="00AD7F63" w:rsidP="00DE4E1C">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Pr>
          <w:rFonts w:ascii="Times New Roman" w:hAnsi="Times New Roman"/>
          <w:color w:val="000000" w:themeColor="text1"/>
          <w:spacing w:val="-1"/>
          <w:w w:val="101"/>
          <w:sz w:val="24"/>
          <w:szCs w:val="24"/>
          <w:lang w:eastAsia="ru-RU"/>
        </w:rPr>
        <w:t xml:space="preserve"> </w:t>
      </w:r>
      <w:r w:rsidRPr="00EE7806">
        <w:rPr>
          <w:rFonts w:ascii="Times New Roman" w:hAnsi="Times New Roman"/>
          <w:color w:val="000000" w:themeColor="text1"/>
          <w:spacing w:val="-1"/>
          <w:w w:val="101"/>
          <w:sz w:val="24"/>
          <w:szCs w:val="24"/>
          <w:lang w:eastAsia="ru-RU"/>
        </w:rPr>
        <w:t>Совета народных депутатов</w:t>
      </w:r>
    </w:p>
    <w:p w:rsidR="00AD7F63" w:rsidRPr="00EE7806" w:rsidRDefault="00AD7F63" w:rsidP="00DE4E1C">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sidRPr="00EE7806">
        <w:rPr>
          <w:rFonts w:ascii="Times New Roman" w:hAnsi="Times New Roman"/>
          <w:color w:val="000000" w:themeColor="text1"/>
          <w:spacing w:val="-1"/>
          <w:w w:val="101"/>
          <w:sz w:val="24"/>
          <w:szCs w:val="24"/>
          <w:lang w:eastAsia="ru-RU"/>
        </w:rPr>
        <w:t xml:space="preserve">МО </w:t>
      </w:r>
      <w:r>
        <w:rPr>
          <w:rFonts w:ascii="Times New Roman" w:hAnsi="Times New Roman"/>
          <w:color w:val="000000" w:themeColor="text1"/>
          <w:spacing w:val="-1"/>
          <w:w w:val="101"/>
          <w:sz w:val="24"/>
          <w:szCs w:val="24"/>
          <w:lang w:eastAsia="ru-RU"/>
        </w:rPr>
        <w:t>«</w:t>
      </w:r>
      <w:proofErr w:type="spellStart"/>
      <w:r>
        <w:rPr>
          <w:rFonts w:ascii="Times New Roman" w:hAnsi="Times New Roman"/>
          <w:color w:val="000000" w:themeColor="text1"/>
          <w:spacing w:val="-1"/>
          <w:w w:val="101"/>
          <w:sz w:val="24"/>
          <w:szCs w:val="24"/>
          <w:lang w:eastAsia="ru-RU"/>
        </w:rPr>
        <w:t>Хакуринохабльское</w:t>
      </w:r>
      <w:proofErr w:type="spellEnd"/>
      <w:r>
        <w:rPr>
          <w:rFonts w:ascii="Times New Roman" w:hAnsi="Times New Roman"/>
          <w:color w:val="000000" w:themeColor="text1"/>
          <w:spacing w:val="-1"/>
          <w:w w:val="101"/>
          <w:sz w:val="24"/>
          <w:szCs w:val="24"/>
          <w:lang w:eastAsia="ru-RU"/>
        </w:rPr>
        <w:t xml:space="preserve"> сельское поселение»</w:t>
      </w:r>
    </w:p>
    <w:p w:rsidR="00AD7F63" w:rsidRPr="00EE7806" w:rsidRDefault="00AD7F63" w:rsidP="00DE4E1C">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Pr>
          <w:rFonts w:ascii="Times New Roman" w:hAnsi="Times New Roman"/>
          <w:color w:val="000000" w:themeColor="text1"/>
          <w:spacing w:val="-1"/>
          <w:w w:val="101"/>
          <w:sz w:val="24"/>
          <w:szCs w:val="24"/>
          <w:lang w:eastAsia="ru-RU"/>
        </w:rPr>
        <w:t xml:space="preserve">           </w:t>
      </w:r>
      <w:r w:rsidR="00665DCE">
        <w:rPr>
          <w:rFonts w:ascii="Times New Roman" w:hAnsi="Times New Roman"/>
          <w:color w:val="000000" w:themeColor="text1"/>
          <w:spacing w:val="-1"/>
          <w:w w:val="101"/>
          <w:sz w:val="24"/>
          <w:szCs w:val="24"/>
          <w:lang w:eastAsia="ru-RU"/>
        </w:rPr>
        <w:t>о</w:t>
      </w:r>
      <w:r>
        <w:rPr>
          <w:rFonts w:ascii="Times New Roman" w:hAnsi="Times New Roman"/>
          <w:color w:val="000000" w:themeColor="text1"/>
          <w:spacing w:val="-1"/>
          <w:w w:val="101"/>
          <w:sz w:val="24"/>
          <w:szCs w:val="24"/>
          <w:lang w:eastAsia="ru-RU"/>
        </w:rPr>
        <w:t>т 1</w:t>
      </w:r>
      <w:r w:rsidR="00665DCE">
        <w:rPr>
          <w:rFonts w:ascii="Times New Roman" w:hAnsi="Times New Roman"/>
          <w:color w:val="000000" w:themeColor="text1"/>
          <w:spacing w:val="-1"/>
          <w:w w:val="101"/>
          <w:sz w:val="24"/>
          <w:szCs w:val="24"/>
          <w:lang w:eastAsia="ru-RU"/>
        </w:rPr>
        <w:t>8.09</w:t>
      </w:r>
      <w:r>
        <w:rPr>
          <w:rFonts w:ascii="Times New Roman" w:hAnsi="Times New Roman"/>
          <w:color w:val="000000" w:themeColor="text1"/>
          <w:spacing w:val="-1"/>
          <w:w w:val="101"/>
          <w:sz w:val="24"/>
          <w:szCs w:val="24"/>
          <w:lang w:eastAsia="ru-RU"/>
        </w:rPr>
        <w:t>.</w:t>
      </w:r>
      <w:r w:rsidR="00665DCE">
        <w:rPr>
          <w:rFonts w:ascii="Times New Roman" w:hAnsi="Times New Roman"/>
          <w:color w:val="000000" w:themeColor="text1"/>
          <w:spacing w:val="-1"/>
          <w:w w:val="101"/>
          <w:sz w:val="24"/>
          <w:szCs w:val="24"/>
          <w:lang w:eastAsia="ru-RU"/>
        </w:rPr>
        <w:t xml:space="preserve"> 2024 г. № 51</w:t>
      </w:r>
    </w:p>
    <w:p w:rsidR="00AD7F63" w:rsidRPr="00827F85" w:rsidRDefault="00AD7F63" w:rsidP="00AD7F63">
      <w:pPr>
        <w:autoSpaceDE w:val="0"/>
        <w:autoSpaceDN w:val="0"/>
        <w:adjustRightInd w:val="0"/>
        <w:spacing w:after="0" w:line="240" w:lineRule="auto"/>
        <w:ind w:firstLine="709"/>
        <w:rPr>
          <w:rFonts w:ascii="Times New Roman" w:hAnsi="Times New Roman"/>
          <w:color w:val="000000"/>
          <w:spacing w:val="-1"/>
          <w:w w:val="101"/>
          <w:sz w:val="24"/>
          <w:szCs w:val="24"/>
          <w:lang w:eastAsia="ru-RU"/>
        </w:rPr>
      </w:pPr>
    </w:p>
    <w:p w:rsidR="00AD7F63" w:rsidRDefault="00AD7F63" w:rsidP="00AD7F63">
      <w:pPr>
        <w:pStyle w:val="1"/>
        <w:jc w:val="center"/>
      </w:pPr>
      <w:r>
        <w:t>Положение</w:t>
      </w:r>
    </w:p>
    <w:p w:rsidR="00AD7F63" w:rsidRDefault="00AD7F63" w:rsidP="00AD7F63">
      <w:pPr>
        <w:pStyle w:val="1"/>
        <w:jc w:val="center"/>
      </w:pPr>
      <w:r>
        <w:t xml:space="preserve">о денежном вознаграждении лиц, замещающих муниципальные должности, </w:t>
      </w:r>
      <w:r>
        <w:br/>
        <w:t>и денежном содержании муниципальных служащих</w:t>
      </w:r>
    </w:p>
    <w:p w:rsidR="00AD7F63" w:rsidRDefault="00AD7F63" w:rsidP="00AD7F63">
      <w:pPr>
        <w:pStyle w:val="1"/>
        <w:jc w:val="center"/>
      </w:pPr>
      <w:r>
        <w:t xml:space="preserve"> МО "</w:t>
      </w:r>
      <w:proofErr w:type="spellStart"/>
      <w:r>
        <w:t>Хакуринохабльское</w:t>
      </w:r>
      <w:proofErr w:type="spellEnd"/>
      <w:r>
        <w:t xml:space="preserve"> сельское поселение"</w:t>
      </w:r>
    </w:p>
    <w:p w:rsidR="00AD7F63" w:rsidRDefault="00AD7F63" w:rsidP="00AD7F63">
      <w:pPr>
        <w:spacing w:after="0" w:line="240" w:lineRule="auto"/>
      </w:pPr>
    </w:p>
    <w:p w:rsidR="00AD7F63" w:rsidRPr="00D5600C" w:rsidRDefault="00674A8B" w:rsidP="00AD7F63">
      <w:pPr>
        <w:pStyle w:val="1"/>
        <w:jc w:val="both"/>
        <w:rPr>
          <w:b/>
        </w:rPr>
      </w:pPr>
      <w:r>
        <w:rPr>
          <w:b/>
        </w:rPr>
        <w:t xml:space="preserve">                                           </w:t>
      </w:r>
      <w:r w:rsidR="00AD7F63" w:rsidRPr="00D5600C">
        <w:rPr>
          <w:b/>
        </w:rPr>
        <w:t>1. Общие положения</w:t>
      </w:r>
    </w:p>
    <w:p w:rsidR="00AD7F63" w:rsidRDefault="00AD7F63" w:rsidP="00AD7F63">
      <w:pPr>
        <w:spacing w:after="0" w:line="240" w:lineRule="auto"/>
      </w:pP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1.1. Настоящее Положение устанавливает размеры и условия оплаты труда лиц, замещающих муниципальные должности, предусмотренные законами Республики Адыгея и замещаемые в результате муниципальных выборов, либо на основании решения представительного органа муниципального образования, муниципальных служащих.</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1.2. Нормативы размеров оплаты труда выборных должностных лиц местного самоуправления, осуществляющих свои полномочия на постоянной основе, и муниципальных служащих муниципального образования "</w:t>
      </w:r>
      <w:proofErr w:type="spellStart"/>
      <w:r>
        <w:rPr>
          <w:rFonts w:ascii="Times New Roman" w:hAnsi="Times New Roman"/>
          <w:sz w:val="28"/>
          <w:szCs w:val="28"/>
        </w:rPr>
        <w:t>Хакуринохабльское</w:t>
      </w:r>
      <w:proofErr w:type="spellEnd"/>
      <w:r>
        <w:rPr>
          <w:rFonts w:ascii="Times New Roman" w:hAnsi="Times New Roman"/>
          <w:sz w:val="28"/>
          <w:szCs w:val="28"/>
        </w:rPr>
        <w:t xml:space="preserve"> сельское поселение</w:t>
      </w:r>
      <w:r w:rsidRPr="000F2A2A">
        <w:rPr>
          <w:rFonts w:ascii="Times New Roman" w:hAnsi="Times New Roman"/>
          <w:sz w:val="28"/>
          <w:szCs w:val="28"/>
        </w:rPr>
        <w:t>" подлежат увеличению (индексации) в размерах и сроки, в которые проводится увеличение (индексация) должностных окладов лиц, замещающих государственные должности Республики Адыгея, и государственных гражданских служащих Республики Адыгея.</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1.3. Оплата труда в органах местного самоуправлен</w:t>
      </w:r>
      <w:r>
        <w:rPr>
          <w:rFonts w:ascii="Times New Roman" w:hAnsi="Times New Roman"/>
          <w:sz w:val="28"/>
          <w:szCs w:val="28"/>
        </w:rPr>
        <w:t>ия муниципального образования "</w:t>
      </w:r>
      <w:proofErr w:type="spellStart"/>
      <w:r>
        <w:rPr>
          <w:rFonts w:ascii="Times New Roman" w:hAnsi="Times New Roman"/>
          <w:sz w:val="28"/>
          <w:szCs w:val="28"/>
        </w:rPr>
        <w:t>Хакуринохабльское</w:t>
      </w:r>
      <w:proofErr w:type="spellEnd"/>
      <w:r>
        <w:rPr>
          <w:rFonts w:ascii="Times New Roman" w:hAnsi="Times New Roman"/>
          <w:sz w:val="28"/>
          <w:szCs w:val="28"/>
        </w:rPr>
        <w:t xml:space="preserve"> сельское поселение</w:t>
      </w:r>
      <w:r w:rsidRPr="000F2A2A">
        <w:rPr>
          <w:rFonts w:ascii="Times New Roman" w:hAnsi="Times New Roman"/>
          <w:sz w:val="28"/>
          <w:szCs w:val="28"/>
        </w:rPr>
        <w:t>", устанавливаемая в соответствии с настоящим Положением, осуществляется за счет средств бюдже</w:t>
      </w:r>
      <w:r>
        <w:rPr>
          <w:rFonts w:ascii="Times New Roman" w:hAnsi="Times New Roman"/>
          <w:sz w:val="28"/>
          <w:szCs w:val="28"/>
        </w:rPr>
        <w:t>та муниципального образования "</w:t>
      </w:r>
      <w:proofErr w:type="spellStart"/>
      <w:r>
        <w:rPr>
          <w:rFonts w:ascii="Times New Roman" w:hAnsi="Times New Roman"/>
          <w:sz w:val="28"/>
          <w:szCs w:val="28"/>
        </w:rPr>
        <w:t>Хакуринохабльское</w:t>
      </w:r>
      <w:proofErr w:type="spellEnd"/>
      <w:r>
        <w:rPr>
          <w:rFonts w:ascii="Times New Roman" w:hAnsi="Times New Roman"/>
          <w:sz w:val="28"/>
          <w:szCs w:val="28"/>
        </w:rPr>
        <w:t xml:space="preserve"> сельское поселение</w:t>
      </w:r>
      <w:r w:rsidRPr="000F2A2A">
        <w:rPr>
          <w:rFonts w:ascii="Times New Roman" w:hAnsi="Times New Roman"/>
          <w:sz w:val="28"/>
          <w:szCs w:val="28"/>
        </w:rPr>
        <w:t>".</w:t>
      </w:r>
    </w:p>
    <w:p w:rsidR="00AD7F63" w:rsidRDefault="00AD7F63" w:rsidP="00AD7F63">
      <w:pPr>
        <w:spacing w:after="0" w:line="240" w:lineRule="auto"/>
      </w:pPr>
    </w:p>
    <w:p w:rsidR="00AD7F63" w:rsidRPr="00D5600C" w:rsidRDefault="00AD7F63" w:rsidP="00AD7F63">
      <w:pPr>
        <w:pStyle w:val="1"/>
        <w:jc w:val="both"/>
        <w:rPr>
          <w:b/>
        </w:rPr>
      </w:pPr>
      <w:r w:rsidRPr="00D5600C">
        <w:rPr>
          <w:b/>
        </w:rPr>
        <w:t>2. Оплата труда лиц, замещающих муниципальные должности</w:t>
      </w:r>
      <w:r w:rsidR="00674A8B">
        <w:rPr>
          <w:b/>
        </w:rPr>
        <w:t>.</w:t>
      </w:r>
    </w:p>
    <w:p w:rsidR="00AD7F63" w:rsidRDefault="00AD7F63" w:rsidP="00AD7F63">
      <w:pPr>
        <w:spacing w:after="0" w:line="240" w:lineRule="auto"/>
      </w:pP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 xml:space="preserve">2.1. Оплата труда выборных должностных лиц местного самоуправления, осуществляющих свои полномочия на постоянной основе, включает в себя должностной оклад в соответствии с замещаемой муниципальной должностью, согласно </w:t>
      </w:r>
      <w:hyperlink w:anchor="sub_1000" w:history="1">
        <w:proofErr w:type="gramStart"/>
        <w:r w:rsidRPr="00D176B0">
          <w:rPr>
            <w:rStyle w:val="a3"/>
            <w:rFonts w:ascii="Times New Roman" w:hAnsi="Times New Roman" w:cs="Times New Roman"/>
            <w:sz w:val="24"/>
            <w:szCs w:val="24"/>
          </w:rPr>
          <w:t>приложению</w:t>
        </w:r>
        <w:proofErr w:type="gramEnd"/>
        <w:r w:rsidRPr="00D176B0">
          <w:rPr>
            <w:rStyle w:val="a3"/>
            <w:rFonts w:ascii="Times New Roman" w:hAnsi="Times New Roman" w:cs="Times New Roman"/>
            <w:sz w:val="24"/>
            <w:szCs w:val="24"/>
          </w:rPr>
          <w:t xml:space="preserve"> N 1</w:t>
        </w:r>
      </w:hyperlink>
      <w:r w:rsidRPr="000F2A2A">
        <w:rPr>
          <w:rFonts w:ascii="Times New Roman" w:hAnsi="Times New Roman"/>
          <w:sz w:val="28"/>
          <w:szCs w:val="28"/>
        </w:rPr>
        <w:t xml:space="preserve"> к настоящему Положению и дополнительных выплат.</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К дополнительным выплатам относятся:</w:t>
      </w:r>
    </w:p>
    <w:p w:rsidR="00AD7F63" w:rsidRPr="000F2A2A" w:rsidRDefault="00AD7F63" w:rsidP="00AD7F63">
      <w:pPr>
        <w:spacing w:after="0" w:line="240" w:lineRule="auto"/>
        <w:jc w:val="both"/>
        <w:rPr>
          <w:rFonts w:ascii="Times New Roman" w:hAnsi="Times New Roman"/>
          <w:sz w:val="28"/>
          <w:szCs w:val="28"/>
        </w:rPr>
      </w:pPr>
      <w:r>
        <w:rPr>
          <w:rFonts w:ascii="Times New Roman" w:hAnsi="Times New Roman"/>
          <w:sz w:val="28"/>
          <w:szCs w:val="28"/>
        </w:rPr>
        <w:t>а</w:t>
      </w:r>
      <w:r w:rsidRPr="000F2A2A">
        <w:rPr>
          <w:rFonts w:ascii="Times New Roman" w:hAnsi="Times New Roman"/>
          <w:sz w:val="28"/>
          <w:szCs w:val="28"/>
        </w:rPr>
        <w:t>) ежемесячно</w:t>
      </w:r>
      <w:r>
        <w:rPr>
          <w:rFonts w:ascii="Times New Roman" w:hAnsi="Times New Roman"/>
          <w:sz w:val="28"/>
          <w:szCs w:val="28"/>
        </w:rPr>
        <w:t xml:space="preserve">е </w:t>
      </w:r>
      <w:r w:rsidR="00885A04">
        <w:rPr>
          <w:rFonts w:ascii="Times New Roman" w:hAnsi="Times New Roman"/>
          <w:sz w:val="28"/>
          <w:szCs w:val="28"/>
        </w:rPr>
        <w:t>денежное поощрение в размере 6</w:t>
      </w:r>
      <w:r w:rsidRPr="000F2A2A">
        <w:rPr>
          <w:rFonts w:ascii="Times New Roman" w:hAnsi="Times New Roman"/>
          <w:sz w:val="28"/>
          <w:szCs w:val="28"/>
        </w:rPr>
        <w:t xml:space="preserve"> должностных окладов;</w:t>
      </w:r>
    </w:p>
    <w:p w:rsidR="00AD7F63" w:rsidRDefault="00AD7F63" w:rsidP="00AD7F63">
      <w:pPr>
        <w:spacing w:after="0" w:line="240" w:lineRule="auto"/>
        <w:jc w:val="both"/>
        <w:rPr>
          <w:rFonts w:ascii="Times New Roman" w:hAnsi="Times New Roman"/>
          <w:sz w:val="28"/>
          <w:szCs w:val="28"/>
        </w:rPr>
      </w:pPr>
      <w:r>
        <w:rPr>
          <w:rFonts w:ascii="Times New Roman" w:hAnsi="Times New Roman"/>
          <w:sz w:val="28"/>
          <w:szCs w:val="28"/>
        </w:rPr>
        <w:t>б</w:t>
      </w:r>
      <w:r w:rsidRPr="000F2A2A">
        <w:rPr>
          <w:rFonts w:ascii="Times New Roman" w:hAnsi="Times New Roman"/>
          <w:sz w:val="28"/>
          <w:szCs w:val="28"/>
        </w:rPr>
        <w:t>) единовременная выплата при предоставлении ежегодного оплачиваемого отпуска в размере двух ежемесячных денежных вознаграждений, состоящих из должностного оклада и дополнительных выплат.</w:t>
      </w:r>
    </w:p>
    <w:p w:rsidR="00665DCE" w:rsidRDefault="00885A04" w:rsidP="00665DCE">
      <w:pPr>
        <w:jc w:val="both"/>
        <w:rPr>
          <w:rFonts w:ascii="Times New Roman" w:hAnsi="Times New Roman" w:cs="Times New Roman"/>
          <w:sz w:val="28"/>
          <w:szCs w:val="28"/>
        </w:rPr>
      </w:pPr>
      <w:r w:rsidRPr="00665DCE">
        <w:rPr>
          <w:rFonts w:ascii="Times New Roman" w:hAnsi="Times New Roman" w:cs="Times New Roman"/>
          <w:sz w:val="28"/>
          <w:szCs w:val="28"/>
        </w:rPr>
        <w:lastRenderedPageBreak/>
        <w:t xml:space="preserve"> 2.2. При формировании фонда оплаты труда лиц, замещающих муниципальные</w:t>
      </w:r>
      <w:r w:rsidR="00665DCE">
        <w:rPr>
          <w:rFonts w:ascii="Times New Roman" w:hAnsi="Times New Roman" w:cs="Times New Roman"/>
          <w:sz w:val="28"/>
          <w:szCs w:val="28"/>
        </w:rPr>
        <w:t xml:space="preserve"> </w:t>
      </w:r>
      <w:r w:rsidRPr="00665DCE">
        <w:rPr>
          <w:rFonts w:ascii="Times New Roman" w:hAnsi="Times New Roman" w:cs="Times New Roman"/>
          <w:sz w:val="28"/>
          <w:szCs w:val="28"/>
        </w:rPr>
        <w:t xml:space="preserve">должности </w:t>
      </w:r>
      <w:r w:rsidRPr="00665DCE">
        <w:rPr>
          <w:rFonts w:ascii="Times New Roman" w:eastAsia="Calibri" w:hAnsi="Times New Roman" w:cs="Times New Roman"/>
          <w:sz w:val="28"/>
          <w:szCs w:val="28"/>
        </w:rPr>
        <w:t>муниципального образования «</w:t>
      </w:r>
      <w:proofErr w:type="spellStart"/>
      <w:r w:rsidRPr="00665DCE">
        <w:rPr>
          <w:rFonts w:ascii="Times New Roman" w:eastAsia="Calibri" w:hAnsi="Times New Roman" w:cs="Times New Roman"/>
          <w:sz w:val="28"/>
          <w:szCs w:val="28"/>
        </w:rPr>
        <w:t>Хакуринохабльское</w:t>
      </w:r>
      <w:proofErr w:type="spellEnd"/>
      <w:r w:rsidRPr="00665DCE">
        <w:rPr>
          <w:rFonts w:ascii="Times New Roman" w:eastAsia="Calibri" w:hAnsi="Times New Roman" w:cs="Times New Roman"/>
          <w:sz w:val="28"/>
          <w:szCs w:val="28"/>
        </w:rPr>
        <w:t xml:space="preserve"> сельское поселение»</w:t>
      </w:r>
      <w:r w:rsidRPr="00665DCE">
        <w:rPr>
          <w:rFonts w:ascii="Times New Roman" w:hAnsi="Times New Roman" w:cs="Times New Roman"/>
          <w:sz w:val="28"/>
          <w:szCs w:val="28"/>
        </w:rPr>
        <w:t>, предусматриваются следующие средства для выплаты в расчете на год:</w:t>
      </w:r>
    </w:p>
    <w:p w:rsidR="00885A04" w:rsidRPr="00665DCE" w:rsidRDefault="00885A04" w:rsidP="00665DCE">
      <w:pPr>
        <w:jc w:val="both"/>
        <w:rPr>
          <w:rFonts w:ascii="Times New Roman" w:hAnsi="Times New Roman" w:cs="Times New Roman"/>
          <w:sz w:val="28"/>
          <w:szCs w:val="28"/>
        </w:rPr>
      </w:pPr>
      <w:r w:rsidRPr="00665DCE">
        <w:rPr>
          <w:rFonts w:ascii="Times New Roman" w:hAnsi="Times New Roman" w:cs="Times New Roman"/>
          <w:sz w:val="28"/>
          <w:szCs w:val="28"/>
        </w:rPr>
        <w:t xml:space="preserve">        а) должностного оклада в размере 12 должностных окладов;</w:t>
      </w:r>
    </w:p>
    <w:p w:rsidR="00674A8B" w:rsidRDefault="00885A04" w:rsidP="00674A8B">
      <w:pPr>
        <w:jc w:val="both"/>
        <w:rPr>
          <w:rFonts w:ascii="Times New Roman" w:hAnsi="Times New Roman" w:cs="Times New Roman"/>
          <w:sz w:val="28"/>
          <w:szCs w:val="28"/>
        </w:rPr>
      </w:pPr>
      <w:r w:rsidRPr="00665DCE">
        <w:rPr>
          <w:rFonts w:ascii="Times New Roman" w:hAnsi="Times New Roman" w:cs="Times New Roman"/>
          <w:sz w:val="28"/>
          <w:szCs w:val="28"/>
        </w:rPr>
        <w:t xml:space="preserve">        б) ежемесячного денежного поощрения в</w:t>
      </w:r>
      <w:r w:rsidR="00674A8B">
        <w:rPr>
          <w:rFonts w:ascii="Times New Roman" w:hAnsi="Times New Roman" w:cs="Times New Roman"/>
          <w:sz w:val="28"/>
          <w:szCs w:val="28"/>
        </w:rPr>
        <w:t xml:space="preserve"> размере 72 должностных окладов.</w:t>
      </w:r>
    </w:p>
    <w:p w:rsidR="00AD7F63" w:rsidRPr="00674A8B" w:rsidRDefault="00674A8B" w:rsidP="00674A8B">
      <w:pPr>
        <w:jc w:val="both"/>
        <w:rPr>
          <w:rFonts w:ascii="Times New Roman" w:hAnsi="Times New Roman" w:cs="Times New Roman"/>
          <w:b/>
          <w:sz w:val="28"/>
          <w:szCs w:val="28"/>
        </w:rPr>
      </w:pPr>
      <w:r w:rsidRPr="00674A8B">
        <w:rPr>
          <w:rFonts w:ascii="Times New Roman" w:hAnsi="Times New Roman" w:cs="Times New Roman"/>
          <w:sz w:val="28"/>
          <w:szCs w:val="28"/>
        </w:rPr>
        <w:t xml:space="preserve">                           </w:t>
      </w:r>
      <w:r w:rsidR="00AD7F63" w:rsidRPr="00674A8B">
        <w:rPr>
          <w:rFonts w:ascii="Times New Roman" w:hAnsi="Times New Roman" w:cs="Times New Roman"/>
          <w:b/>
          <w:sz w:val="28"/>
          <w:szCs w:val="28"/>
        </w:rPr>
        <w:t>3. Оплата труда муниципальных служащих</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3.1. Оплата труда муниципальных служащих включает в себя:</w:t>
      </w:r>
    </w:p>
    <w:p w:rsidR="00AD7F63"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 xml:space="preserve">а) должностной оклад, согласно </w:t>
      </w:r>
      <w:hyperlink w:anchor="sub_2000" w:history="1">
        <w:proofErr w:type="gramStart"/>
        <w:r w:rsidRPr="00D176B0">
          <w:rPr>
            <w:rStyle w:val="a3"/>
            <w:rFonts w:ascii="Times New Roman" w:hAnsi="Times New Roman" w:cs="Times New Roman"/>
            <w:sz w:val="24"/>
            <w:szCs w:val="24"/>
          </w:rPr>
          <w:t>приложению</w:t>
        </w:r>
        <w:proofErr w:type="gramEnd"/>
        <w:r w:rsidRPr="00D176B0">
          <w:rPr>
            <w:rStyle w:val="a3"/>
            <w:rFonts w:ascii="Times New Roman" w:hAnsi="Times New Roman" w:cs="Times New Roman"/>
            <w:sz w:val="24"/>
            <w:szCs w:val="24"/>
          </w:rPr>
          <w:t xml:space="preserve"> N 2</w:t>
        </w:r>
      </w:hyperlink>
      <w:r w:rsidRPr="000F2A2A">
        <w:rPr>
          <w:rFonts w:ascii="Times New Roman" w:hAnsi="Times New Roman"/>
          <w:sz w:val="28"/>
          <w:szCs w:val="28"/>
        </w:rPr>
        <w:t xml:space="preserve"> к настоящему Положению;</w:t>
      </w:r>
    </w:p>
    <w:p w:rsidR="00806DE8" w:rsidRPr="000F2A2A" w:rsidRDefault="00806DE8" w:rsidP="00AD7F63">
      <w:pPr>
        <w:spacing w:after="0" w:line="240" w:lineRule="auto"/>
        <w:jc w:val="both"/>
        <w:rPr>
          <w:rFonts w:ascii="Times New Roman" w:hAnsi="Times New Roman"/>
          <w:sz w:val="28"/>
          <w:szCs w:val="28"/>
        </w:rPr>
      </w:pPr>
      <w:r>
        <w:rPr>
          <w:rFonts w:ascii="Times New Roman" w:hAnsi="Times New Roman"/>
          <w:sz w:val="28"/>
          <w:szCs w:val="28"/>
        </w:rPr>
        <w:t>б) ежемесячных и иных дополнительных выплат;</w:t>
      </w:r>
    </w:p>
    <w:p w:rsidR="00AD7F63" w:rsidRPr="000F2A2A" w:rsidRDefault="00806DE8" w:rsidP="00AD7F63">
      <w:pPr>
        <w:spacing w:after="0" w:line="240" w:lineRule="auto"/>
        <w:jc w:val="both"/>
        <w:rPr>
          <w:rFonts w:ascii="Times New Roman" w:hAnsi="Times New Roman"/>
          <w:sz w:val="28"/>
          <w:szCs w:val="28"/>
        </w:rPr>
      </w:pPr>
      <w:r>
        <w:rPr>
          <w:rFonts w:ascii="Times New Roman" w:hAnsi="Times New Roman"/>
          <w:sz w:val="28"/>
          <w:szCs w:val="28"/>
        </w:rPr>
        <w:t>в</w:t>
      </w:r>
      <w:r w:rsidR="00AD7F63" w:rsidRPr="000F2A2A">
        <w:rPr>
          <w:rFonts w:ascii="Times New Roman" w:hAnsi="Times New Roman"/>
          <w:sz w:val="28"/>
          <w:szCs w:val="28"/>
        </w:rPr>
        <w:t>) ежемесячную надбавку к должностному окладу за выслугу лет на муниципальной службе в зависимости от стажа муниципальной службы в следующих размерах:</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(в процентах к должностному окладу)</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 xml:space="preserve">от 1 года до 5 </w:t>
      </w:r>
      <w:proofErr w:type="gramStart"/>
      <w:r w:rsidRPr="000F2A2A">
        <w:rPr>
          <w:rFonts w:ascii="Times New Roman" w:hAnsi="Times New Roman"/>
          <w:sz w:val="28"/>
          <w:szCs w:val="28"/>
        </w:rPr>
        <w:t xml:space="preserve">лет: </w:t>
      </w:r>
      <w:r>
        <w:rPr>
          <w:rFonts w:ascii="Times New Roman" w:hAnsi="Times New Roman"/>
          <w:sz w:val="28"/>
          <w:szCs w:val="28"/>
        </w:rPr>
        <w:t xml:space="preserve">  </w:t>
      </w:r>
      <w:proofErr w:type="gramEnd"/>
      <w:r>
        <w:rPr>
          <w:rFonts w:ascii="Times New Roman" w:hAnsi="Times New Roman"/>
          <w:sz w:val="28"/>
          <w:szCs w:val="28"/>
        </w:rPr>
        <w:t xml:space="preserve">-  </w:t>
      </w:r>
      <w:r w:rsidRPr="000F2A2A">
        <w:rPr>
          <w:rFonts w:ascii="Times New Roman" w:hAnsi="Times New Roman"/>
          <w:sz w:val="28"/>
          <w:szCs w:val="28"/>
        </w:rPr>
        <w:t>10 процентов;</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 xml:space="preserve">от 5 лет до 10 </w:t>
      </w:r>
      <w:proofErr w:type="gramStart"/>
      <w:r w:rsidRPr="000F2A2A">
        <w:rPr>
          <w:rFonts w:ascii="Times New Roman" w:hAnsi="Times New Roman"/>
          <w:sz w:val="28"/>
          <w:szCs w:val="28"/>
        </w:rPr>
        <w:t xml:space="preserve">лет: </w:t>
      </w:r>
      <w:r>
        <w:rPr>
          <w:rFonts w:ascii="Times New Roman" w:hAnsi="Times New Roman"/>
          <w:sz w:val="28"/>
          <w:szCs w:val="28"/>
        </w:rPr>
        <w:t xml:space="preserve">  </w:t>
      </w:r>
      <w:proofErr w:type="gramEnd"/>
      <w:r>
        <w:rPr>
          <w:rFonts w:ascii="Times New Roman" w:hAnsi="Times New Roman"/>
          <w:sz w:val="28"/>
          <w:szCs w:val="28"/>
        </w:rPr>
        <w:t xml:space="preserve">-  </w:t>
      </w:r>
      <w:r w:rsidRPr="000F2A2A">
        <w:rPr>
          <w:rFonts w:ascii="Times New Roman" w:hAnsi="Times New Roman"/>
          <w:sz w:val="28"/>
          <w:szCs w:val="28"/>
        </w:rPr>
        <w:t>15 процентов;</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 xml:space="preserve">от 10 лет до 15 лет: </w:t>
      </w:r>
      <w:r>
        <w:rPr>
          <w:rFonts w:ascii="Times New Roman" w:hAnsi="Times New Roman"/>
          <w:sz w:val="28"/>
          <w:szCs w:val="28"/>
        </w:rPr>
        <w:t xml:space="preserve">-  </w:t>
      </w:r>
      <w:r w:rsidRPr="000F2A2A">
        <w:rPr>
          <w:rFonts w:ascii="Times New Roman" w:hAnsi="Times New Roman"/>
          <w:sz w:val="28"/>
          <w:szCs w:val="28"/>
        </w:rPr>
        <w:t>20 процентов;</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 xml:space="preserve">свыше 15 </w:t>
      </w:r>
      <w:proofErr w:type="gramStart"/>
      <w:r w:rsidRPr="000F2A2A">
        <w:rPr>
          <w:rFonts w:ascii="Times New Roman" w:hAnsi="Times New Roman"/>
          <w:sz w:val="28"/>
          <w:szCs w:val="28"/>
        </w:rPr>
        <w:t xml:space="preserve">лет: </w:t>
      </w:r>
      <w:r>
        <w:rPr>
          <w:rFonts w:ascii="Times New Roman" w:hAnsi="Times New Roman"/>
          <w:sz w:val="28"/>
          <w:szCs w:val="28"/>
        </w:rPr>
        <w:t xml:space="preserve">  </w:t>
      </w:r>
      <w:proofErr w:type="gramEnd"/>
      <w:r>
        <w:rPr>
          <w:rFonts w:ascii="Times New Roman" w:hAnsi="Times New Roman"/>
          <w:sz w:val="28"/>
          <w:szCs w:val="28"/>
        </w:rPr>
        <w:t xml:space="preserve">       -  </w:t>
      </w:r>
      <w:r w:rsidRPr="000F2A2A">
        <w:rPr>
          <w:rFonts w:ascii="Times New Roman" w:hAnsi="Times New Roman"/>
          <w:sz w:val="28"/>
          <w:szCs w:val="28"/>
        </w:rPr>
        <w:t>30 процентов;</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в) ежемесячную надбавку к должностному окладу за особые условия муниципальной службы по соответствующим группам должностей муниципальной службы в следующих размерах:</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(в процентах к должностному окладу)</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по главным должностям муниципальной службы - от 120 до 150 процентов;</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по ведущим должностям муниципальной службы - от 90 до 120 процентов;</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по старшим должностям муниципальной службы - от 60 до 90 процентов;</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по младшим должностям муниципальной службы - до 60 процентов;</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Основными критериями для установления надбавки за особые условия муниципальной службы служащему являются:</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исполнение функциональных обязанностей в условиях, отличающихся сложностью, срочностью и повышенным качеством работ, особым режимом и графиком работы;</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привлечение к выполнению непредвиденных, особо важных и ответственных работ;</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высокая ответственность при исполнении должностного регламента;</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компетентность в принятии управленческих решений.</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высокие достижения в труде (наличие почетного звания, награды, знаки отличия).</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xml:space="preserve">Основанием для выплаты надбавки за особые условия муниципальной службы или изменения ее размера является правовой акт нанимателя (работодателя) и производится в пределах бюджетных средств, </w:t>
      </w:r>
      <w:r w:rsidRPr="008957D8">
        <w:rPr>
          <w:rFonts w:ascii="Times New Roman" w:hAnsi="Times New Roman"/>
          <w:sz w:val="28"/>
          <w:szCs w:val="28"/>
        </w:rPr>
        <w:lastRenderedPageBreak/>
        <w:t>утвержденных на эти цели в составе фонда оплаты труда муниципального образования "</w:t>
      </w:r>
      <w:proofErr w:type="spellStart"/>
      <w:r>
        <w:rPr>
          <w:rFonts w:ascii="Times New Roman" w:hAnsi="Times New Roman"/>
          <w:sz w:val="28"/>
          <w:szCs w:val="28"/>
        </w:rPr>
        <w:t>Хакуринохабльское</w:t>
      </w:r>
      <w:proofErr w:type="spellEnd"/>
      <w:r>
        <w:rPr>
          <w:rFonts w:ascii="Times New Roman" w:hAnsi="Times New Roman"/>
          <w:sz w:val="28"/>
          <w:szCs w:val="28"/>
        </w:rPr>
        <w:t xml:space="preserve"> сельское поселение</w:t>
      </w:r>
      <w:r w:rsidRPr="008957D8">
        <w:rPr>
          <w:rFonts w:ascii="Times New Roman" w:hAnsi="Times New Roman"/>
          <w:sz w:val="28"/>
          <w:szCs w:val="28"/>
        </w:rPr>
        <w:t>".</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г) ежемесячную надбавку к должностному окладу за классный чин в следующих размерах:</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xml:space="preserve">- 40% от установленного должностного оклада - муниципальному служащему, имеющему классный чин третьего класса по соответствующей </w:t>
      </w:r>
      <w:proofErr w:type="gramStart"/>
      <w:r w:rsidRPr="008957D8">
        <w:rPr>
          <w:rFonts w:ascii="Times New Roman" w:hAnsi="Times New Roman"/>
          <w:sz w:val="28"/>
          <w:szCs w:val="28"/>
        </w:rPr>
        <w:t>группе должностей</w:t>
      </w:r>
      <w:proofErr w:type="gramEnd"/>
      <w:r w:rsidRPr="008957D8">
        <w:rPr>
          <w:rFonts w:ascii="Times New Roman" w:hAnsi="Times New Roman"/>
          <w:sz w:val="28"/>
          <w:szCs w:val="28"/>
        </w:rPr>
        <w:t xml:space="preserve"> замещаемой им должности муниципальной службы;</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xml:space="preserve">- 45% - от установленного должностного оклада - муниципальному служащему, имеющему классный чин второго класса по соответствующей </w:t>
      </w:r>
      <w:proofErr w:type="gramStart"/>
      <w:r w:rsidRPr="008957D8">
        <w:rPr>
          <w:rFonts w:ascii="Times New Roman" w:hAnsi="Times New Roman"/>
          <w:sz w:val="28"/>
          <w:szCs w:val="28"/>
        </w:rPr>
        <w:t>группе должностей</w:t>
      </w:r>
      <w:proofErr w:type="gramEnd"/>
      <w:r w:rsidRPr="008957D8">
        <w:rPr>
          <w:rFonts w:ascii="Times New Roman" w:hAnsi="Times New Roman"/>
          <w:sz w:val="28"/>
          <w:szCs w:val="28"/>
        </w:rPr>
        <w:t xml:space="preserve"> замещаемой им должности муниципальной службы;</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xml:space="preserve">- 50% - от установленного должностного оклада - муниципальному служащему, имеющему классный чин первого класса по соответствующей </w:t>
      </w:r>
      <w:proofErr w:type="gramStart"/>
      <w:r w:rsidRPr="008957D8">
        <w:rPr>
          <w:rFonts w:ascii="Times New Roman" w:hAnsi="Times New Roman"/>
          <w:sz w:val="28"/>
          <w:szCs w:val="28"/>
        </w:rPr>
        <w:t>группе должностей</w:t>
      </w:r>
      <w:proofErr w:type="gramEnd"/>
      <w:r w:rsidRPr="008957D8">
        <w:rPr>
          <w:rFonts w:ascii="Times New Roman" w:hAnsi="Times New Roman"/>
          <w:sz w:val="28"/>
          <w:szCs w:val="28"/>
        </w:rPr>
        <w:t xml:space="preserve"> замещаемой им должности муниципальной службы.</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xml:space="preserve">Если на день вступления в силу настоящего </w:t>
      </w:r>
      <w:hyperlink w:anchor="sub_0" w:history="1">
        <w:r w:rsidRPr="008957D8">
          <w:rPr>
            <w:rStyle w:val="a3"/>
            <w:rFonts w:ascii="Times New Roman" w:hAnsi="Times New Roman"/>
            <w:sz w:val="28"/>
            <w:szCs w:val="28"/>
          </w:rPr>
          <w:t>решения</w:t>
        </w:r>
      </w:hyperlink>
      <w:r w:rsidRPr="008957D8">
        <w:rPr>
          <w:rFonts w:ascii="Times New Roman" w:hAnsi="Times New Roman"/>
          <w:sz w:val="28"/>
          <w:szCs w:val="28"/>
        </w:rPr>
        <w:t xml:space="preserve"> ежемесячная надбавка к должностному окладу за классный чин муниципального служащего превышает установленную ежемесячную надбавку к должностному окладу за классный чин, согласно </w:t>
      </w:r>
      <w:hyperlink w:anchor="sub_3314" w:history="1">
        <w:r w:rsidRPr="008957D8">
          <w:rPr>
            <w:rStyle w:val="a3"/>
            <w:rFonts w:ascii="Times New Roman" w:hAnsi="Times New Roman"/>
            <w:sz w:val="28"/>
            <w:szCs w:val="28"/>
          </w:rPr>
          <w:t>п. 3.1 абзаца "г"</w:t>
        </w:r>
      </w:hyperlink>
      <w:r w:rsidRPr="008957D8">
        <w:rPr>
          <w:rFonts w:ascii="Times New Roman" w:hAnsi="Times New Roman"/>
          <w:sz w:val="28"/>
          <w:szCs w:val="28"/>
        </w:rPr>
        <w:t>, то данная надбавка сохраняется;</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д) премию по результатам работы за месяц в размере 25% должностного оклада;</w:t>
      </w:r>
    </w:p>
    <w:p w:rsidR="00AD7F63" w:rsidRPr="008957D8" w:rsidRDefault="00AD7F63" w:rsidP="00AD7F63">
      <w:pPr>
        <w:spacing w:after="0" w:line="240" w:lineRule="auto"/>
        <w:jc w:val="both"/>
        <w:rPr>
          <w:rFonts w:ascii="Times New Roman" w:hAnsi="Times New Roman"/>
          <w:sz w:val="28"/>
          <w:szCs w:val="28"/>
        </w:rPr>
      </w:pPr>
      <w:r>
        <w:rPr>
          <w:rFonts w:ascii="Times New Roman" w:hAnsi="Times New Roman"/>
          <w:sz w:val="28"/>
          <w:szCs w:val="28"/>
        </w:rPr>
        <w:t>е</w:t>
      </w:r>
      <w:r w:rsidRPr="008957D8">
        <w:rPr>
          <w:rFonts w:ascii="Times New Roman" w:hAnsi="Times New Roman"/>
          <w:sz w:val="28"/>
          <w:szCs w:val="28"/>
        </w:rPr>
        <w:t xml:space="preserve">) ежемесячное денежное поощрение в размере </w:t>
      </w:r>
      <w:r w:rsidR="00806DE8">
        <w:rPr>
          <w:rFonts w:ascii="Times New Roman" w:hAnsi="Times New Roman"/>
          <w:sz w:val="28"/>
          <w:szCs w:val="28"/>
        </w:rPr>
        <w:t>3-х должностных</w:t>
      </w:r>
      <w:r w:rsidRPr="008957D8">
        <w:rPr>
          <w:rFonts w:ascii="Times New Roman" w:hAnsi="Times New Roman"/>
          <w:sz w:val="28"/>
          <w:szCs w:val="28"/>
        </w:rPr>
        <w:t xml:space="preserve"> оклада;</w:t>
      </w:r>
    </w:p>
    <w:p w:rsidR="00AD7F63" w:rsidRPr="008957D8" w:rsidRDefault="00AD7F63" w:rsidP="00AD7F63">
      <w:pPr>
        <w:spacing w:after="0" w:line="240" w:lineRule="auto"/>
        <w:jc w:val="both"/>
        <w:rPr>
          <w:rFonts w:ascii="Times New Roman" w:hAnsi="Times New Roman"/>
          <w:sz w:val="28"/>
          <w:szCs w:val="28"/>
        </w:rPr>
      </w:pPr>
      <w:r>
        <w:rPr>
          <w:rFonts w:ascii="Times New Roman" w:hAnsi="Times New Roman"/>
          <w:sz w:val="28"/>
          <w:szCs w:val="28"/>
        </w:rPr>
        <w:t>ж</w:t>
      </w:r>
      <w:r w:rsidRPr="008957D8">
        <w:rPr>
          <w:rFonts w:ascii="Times New Roman" w:hAnsi="Times New Roman"/>
          <w:sz w:val="28"/>
          <w:szCs w:val="28"/>
        </w:rPr>
        <w:t>) единовременную выплату при предоставлении ежегодного оплачиваемого отпуска в размере двух должностных окладов и двух ежемесячных надбавок к должностному окладу за классный чин в год;</w:t>
      </w:r>
    </w:p>
    <w:p w:rsidR="00AD7F63" w:rsidRDefault="00AD7F63" w:rsidP="00AD7F63">
      <w:pPr>
        <w:spacing w:after="0" w:line="240" w:lineRule="auto"/>
        <w:jc w:val="both"/>
        <w:rPr>
          <w:rFonts w:ascii="Times New Roman" w:hAnsi="Times New Roman"/>
          <w:sz w:val="28"/>
          <w:szCs w:val="28"/>
        </w:rPr>
      </w:pPr>
      <w:r>
        <w:rPr>
          <w:rFonts w:ascii="Times New Roman" w:hAnsi="Times New Roman"/>
          <w:sz w:val="28"/>
          <w:szCs w:val="28"/>
        </w:rPr>
        <w:t>з</w:t>
      </w:r>
      <w:r w:rsidRPr="008957D8">
        <w:rPr>
          <w:rFonts w:ascii="Times New Roman" w:hAnsi="Times New Roman"/>
          <w:sz w:val="28"/>
          <w:szCs w:val="28"/>
        </w:rPr>
        <w:t>) материальную помощь в размере одного должностного оклада и одной ежемесячной надбавки к должностному окладу за классный чин в год.</w:t>
      </w:r>
    </w:p>
    <w:p w:rsidR="00D176B0" w:rsidRDefault="00806DE8" w:rsidP="00D176B0">
      <w:pPr>
        <w:jc w:val="both"/>
        <w:rPr>
          <w:rFonts w:ascii="Times New Roman" w:hAnsi="Times New Roman"/>
          <w:sz w:val="28"/>
          <w:szCs w:val="28"/>
        </w:rPr>
      </w:pPr>
      <w:r>
        <w:rPr>
          <w:rFonts w:ascii="Times New Roman" w:hAnsi="Times New Roman"/>
          <w:sz w:val="28"/>
          <w:szCs w:val="28"/>
        </w:rPr>
        <w:t>3.2.</w:t>
      </w:r>
      <w:r w:rsidRPr="008957D8">
        <w:rPr>
          <w:rFonts w:ascii="Times New Roman" w:hAnsi="Times New Roman"/>
          <w:sz w:val="28"/>
          <w:szCs w:val="28"/>
        </w:rPr>
        <w:t>Под окладом денежного содержания понимается сумма должностного оклада муниципального служащего и ежемесячной надбавки к должностному окладу за классный чин.</w:t>
      </w:r>
    </w:p>
    <w:p w:rsidR="00AD7F63" w:rsidRDefault="00AD7F63" w:rsidP="00D176B0">
      <w:pPr>
        <w:jc w:val="both"/>
        <w:rPr>
          <w:rFonts w:ascii="Times New Roman" w:hAnsi="Times New Roman"/>
          <w:sz w:val="28"/>
          <w:szCs w:val="28"/>
        </w:rPr>
      </w:pPr>
      <w:r w:rsidRPr="008957D8">
        <w:rPr>
          <w:rFonts w:ascii="Times New Roman" w:hAnsi="Times New Roman"/>
          <w:sz w:val="28"/>
          <w:szCs w:val="28"/>
        </w:rPr>
        <w:t>3.</w:t>
      </w:r>
      <w:r w:rsidR="00806DE8">
        <w:rPr>
          <w:rFonts w:ascii="Times New Roman" w:hAnsi="Times New Roman"/>
          <w:sz w:val="28"/>
          <w:szCs w:val="28"/>
        </w:rPr>
        <w:t>3</w:t>
      </w:r>
      <w:r w:rsidRPr="008957D8">
        <w:rPr>
          <w:rFonts w:ascii="Times New Roman" w:hAnsi="Times New Roman"/>
          <w:sz w:val="28"/>
          <w:szCs w:val="28"/>
        </w:rPr>
        <w:t>. Условия и порядок премирования, единовременной выплаты к отпуску и материальной помощи муниципальным служащим устанавливаются руководителем соответствующего органа местного самоуправления.</w:t>
      </w:r>
    </w:p>
    <w:p w:rsidR="00806DE8" w:rsidRPr="008957D8" w:rsidRDefault="00806DE8" w:rsidP="00806D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 При установлении ежемесячных и иных дополнительных выплат, исчисляемых в процентах от должностного оклада, их размеры подлежат округлению до целого в рублях.</w:t>
      </w:r>
    </w:p>
    <w:p w:rsidR="00806DE8" w:rsidRDefault="00806DE8" w:rsidP="00D176B0">
      <w:pPr>
        <w:autoSpaceDE w:val="0"/>
        <w:autoSpaceDN w:val="0"/>
        <w:adjustRightInd w:val="0"/>
        <w:spacing w:after="0" w:line="240" w:lineRule="auto"/>
      </w:pPr>
      <w:r>
        <w:rPr>
          <w:rFonts w:ascii="Times New Roman" w:hAnsi="Times New Roman" w:cs="Times New Roman"/>
          <w:sz w:val="28"/>
          <w:szCs w:val="28"/>
        </w:rPr>
        <w:t>3</w:t>
      </w:r>
      <w:r w:rsidRPr="008957D8">
        <w:rPr>
          <w:rFonts w:ascii="Times New Roman" w:hAnsi="Times New Roman" w:cs="Times New Roman"/>
          <w:sz w:val="28"/>
          <w:szCs w:val="28"/>
        </w:rPr>
        <w:t>.</w:t>
      </w:r>
      <w:r>
        <w:rPr>
          <w:rFonts w:ascii="Times New Roman" w:hAnsi="Times New Roman" w:cs="Times New Roman"/>
          <w:sz w:val="28"/>
          <w:szCs w:val="28"/>
        </w:rPr>
        <w:t>5</w:t>
      </w:r>
      <w:r w:rsidRPr="008957D8">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фонда оплаты труда муниципальных </w:t>
      </w:r>
      <w:proofErr w:type="gramStart"/>
      <w:r>
        <w:rPr>
          <w:rFonts w:ascii="Times New Roman" w:hAnsi="Times New Roman" w:cs="Times New Roman"/>
          <w:sz w:val="28"/>
          <w:szCs w:val="28"/>
        </w:rPr>
        <w:t>служащих  администрации</w:t>
      </w:r>
      <w:proofErr w:type="gram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Хакуринохабльское</w:t>
      </w:r>
      <w:proofErr w:type="spellEnd"/>
      <w:r>
        <w:rPr>
          <w:rFonts w:ascii="Times New Roman" w:hAnsi="Times New Roman" w:cs="Times New Roman"/>
          <w:sz w:val="28"/>
          <w:szCs w:val="28"/>
        </w:rPr>
        <w:t xml:space="preserve"> сельское поселение» производится согласно приложению </w:t>
      </w:r>
      <w:r w:rsidR="00D176B0">
        <w:rPr>
          <w:rFonts w:ascii="Times New Roman" w:hAnsi="Times New Roman" w:cs="Times New Roman"/>
          <w:color w:val="FF0000"/>
          <w:sz w:val="28"/>
          <w:szCs w:val="28"/>
        </w:rPr>
        <w:t>№3</w:t>
      </w:r>
      <w:r w:rsidRPr="00806DE8">
        <w:rPr>
          <w:rFonts w:ascii="Times New Roman" w:hAnsi="Times New Roman" w:cs="Times New Roman"/>
          <w:color w:val="FF0000"/>
          <w:sz w:val="28"/>
          <w:szCs w:val="28"/>
        </w:rPr>
        <w:t xml:space="preserve"> к </w:t>
      </w:r>
      <w:r>
        <w:rPr>
          <w:rFonts w:ascii="Times New Roman" w:hAnsi="Times New Roman" w:cs="Times New Roman"/>
          <w:sz w:val="28"/>
          <w:szCs w:val="28"/>
        </w:rPr>
        <w:t>положению « О</w:t>
      </w:r>
    </w:p>
    <w:p w:rsidR="00806DE8" w:rsidRDefault="00806DE8" w:rsidP="00D176B0">
      <w:pPr>
        <w:pStyle w:val="1"/>
        <w:jc w:val="left"/>
      </w:pPr>
      <w:r>
        <w:t xml:space="preserve">денежном вознаграждении лиц, замещающих муниципальные должности, </w:t>
      </w:r>
      <w:r>
        <w:br/>
        <w:t xml:space="preserve">и денежном содержании муниципальных </w:t>
      </w:r>
      <w:proofErr w:type="gramStart"/>
      <w:r>
        <w:t>служащих</w:t>
      </w:r>
      <w:r w:rsidR="00D176B0">
        <w:t xml:space="preserve"> </w:t>
      </w:r>
      <w:r>
        <w:t xml:space="preserve"> МО</w:t>
      </w:r>
      <w:proofErr w:type="gramEnd"/>
      <w:r>
        <w:t xml:space="preserve"> </w:t>
      </w:r>
      <w:r w:rsidR="00D176B0">
        <w:t>«</w:t>
      </w:r>
      <w:proofErr w:type="spellStart"/>
      <w:r>
        <w:t>Хакуринохабльское</w:t>
      </w:r>
      <w:proofErr w:type="spellEnd"/>
      <w:r>
        <w:t xml:space="preserve"> </w:t>
      </w:r>
      <w:r w:rsidR="00D176B0">
        <w:t xml:space="preserve"> </w:t>
      </w:r>
      <w:r>
        <w:t xml:space="preserve">сельское поселение" </w:t>
      </w:r>
      <w:r w:rsidR="00D176B0">
        <w:t xml:space="preserve"> </w:t>
      </w:r>
      <w:r>
        <w:t xml:space="preserve">№51 </w:t>
      </w:r>
      <w:r w:rsidR="00D176B0">
        <w:t>от</w:t>
      </w:r>
      <w:r>
        <w:t xml:space="preserve"> 18.09.2024</w:t>
      </w:r>
      <w:r w:rsidR="00D176B0">
        <w:t>г</w:t>
      </w:r>
      <w:r>
        <w:t>.</w:t>
      </w:r>
    </w:p>
    <w:p w:rsidR="0034121F" w:rsidRPr="0034121F" w:rsidRDefault="0034121F" w:rsidP="0034121F">
      <w:pPr>
        <w:spacing w:after="0"/>
        <w:jc w:val="both"/>
        <w:rPr>
          <w:rFonts w:ascii="Times New Roman" w:hAnsi="Times New Roman" w:cs="Times New Roman"/>
          <w:sz w:val="28"/>
          <w:szCs w:val="28"/>
        </w:rPr>
      </w:pPr>
      <w:r w:rsidRPr="0034121F">
        <w:rPr>
          <w:rFonts w:ascii="Times New Roman" w:hAnsi="Times New Roman" w:cs="Times New Roman"/>
          <w:sz w:val="28"/>
          <w:szCs w:val="28"/>
        </w:rPr>
        <w:t>3.6. Порядок выплаты ежемесячной надбавки к должностному окладу за выслугу лет, порядок выплаты ежемесячной надбавки к должностному окладу за особые условия муниципальной службы, порядок</w:t>
      </w:r>
      <w:r w:rsidRPr="0034121F">
        <w:rPr>
          <w:rFonts w:ascii="Times New Roman" w:hAnsi="Times New Roman" w:cs="Times New Roman"/>
          <w:b/>
          <w:sz w:val="28"/>
          <w:szCs w:val="28"/>
        </w:rPr>
        <w:t xml:space="preserve"> </w:t>
      </w:r>
      <w:r w:rsidRPr="0034121F">
        <w:rPr>
          <w:rFonts w:ascii="Times New Roman" w:hAnsi="Times New Roman" w:cs="Times New Roman"/>
          <w:sz w:val="28"/>
          <w:szCs w:val="28"/>
        </w:rPr>
        <w:t xml:space="preserve">выплаты </w:t>
      </w:r>
      <w:r w:rsidRPr="0034121F">
        <w:rPr>
          <w:rFonts w:ascii="Times New Roman" w:hAnsi="Times New Roman" w:cs="Times New Roman"/>
          <w:sz w:val="28"/>
          <w:szCs w:val="28"/>
        </w:rPr>
        <w:lastRenderedPageBreak/>
        <w:t>материальной помощи и единовременной выплаты при предоставлении ежегодного оплачиваемого отпуска определяются приложениями 4,5,6 настоящего положения.</w:t>
      </w:r>
    </w:p>
    <w:p w:rsidR="00AD7F63" w:rsidRPr="00142130" w:rsidRDefault="0034121F" w:rsidP="00AD7F63">
      <w:pPr>
        <w:pStyle w:val="s1"/>
        <w:shd w:val="clear" w:color="auto" w:fill="FFFFFF"/>
        <w:spacing w:before="0" w:beforeAutospacing="0" w:after="0" w:afterAutospacing="0"/>
        <w:jc w:val="both"/>
        <w:rPr>
          <w:b/>
          <w:sz w:val="28"/>
          <w:szCs w:val="28"/>
        </w:rPr>
      </w:pPr>
      <w:r>
        <w:rPr>
          <w:b/>
          <w:sz w:val="28"/>
          <w:szCs w:val="28"/>
        </w:rPr>
        <w:t xml:space="preserve">   </w:t>
      </w:r>
      <w:r w:rsidR="00674A8B">
        <w:rPr>
          <w:b/>
          <w:sz w:val="28"/>
          <w:szCs w:val="28"/>
        </w:rPr>
        <w:t xml:space="preserve">                            </w:t>
      </w:r>
      <w:r w:rsidR="00AD7F63">
        <w:rPr>
          <w:b/>
          <w:sz w:val="28"/>
          <w:szCs w:val="28"/>
        </w:rPr>
        <w:t>4</w:t>
      </w:r>
      <w:r w:rsidR="00AD7F63" w:rsidRPr="00142130">
        <w:rPr>
          <w:b/>
          <w:sz w:val="28"/>
          <w:szCs w:val="28"/>
        </w:rPr>
        <w:t>. Заключительные положения.</w:t>
      </w:r>
    </w:p>
    <w:p w:rsidR="00AD7F63" w:rsidRPr="009958D5" w:rsidRDefault="00AD7F63" w:rsidP="00AD7F63">
      <w:pPr>
        <w:pStyle w:val="s1"/>
        <w:shd w:val="clear" w:color="auto" w:fill="FFFFFF"/>
        <w:spacing w:before="0" w:beforeAutospacing="0" w:after="0" w:afterAutospacing="0"/>
        <w:jc w:val="both"/>
        <w:rPr>
          <w:sz w:val="28"/>
          <w:szCs w:val="28"/>
        </w:rPr>
      </w:pPr>
      <w:r>
        <w:rPr>
          <w:sz w:val="28"/>
          <w:szCs w:val="28"/>
        </w:rPr>
        <w:t xml:space="preserve">4.1. </w:t>
      </w:r>
      <w:r w:rsidRPr="009958D5">
        <w:rPr>
          <w:sz w:val="28"/>
          <w:szCs w:val="28"/>
        </w:rPr>
        <w:t xml:space="preserve">Размеры должностных окладов лиц, замещающих муниципальные должности и </w:t>
      </w:r>
      <w:r>
        <w:rPr>
          <w:sz w:val="28"/>
          <w:szCs w:val="28"/>
        </w:rPr>
        <w:t xml:space="preserve">должности муниципальной службы </w:t>
      </w:r>
      <w:r w:rsidRPr="009958D5">
        <w:rPr>
          <w:sz w:val="28"/>
          <w:szCs w:val="28"/>
        </w:rPr>
        <w:t>органов муниципального образования "</w:t>
      </w:r>
      <w:proofErr w:type="spellStart"/>
      <w:r>
        <w:rPr>
          <w:sz w:val="28"/>
          <w:szCs w:val="28"/>
        </w:rPr>
        <w:t>Хакуринохабльское</w:t>
      </w:r>
      <w:proofErr w:type="spellEnd"/>
      <w:r>
        <w:rPr>
          <w:sz w:val="28"/>
          <w:szCs w:val="28"/>
        </w:rPr>
        <w:t xml:space="preserve"> сельское поселение</w:t>
      </w:r>
      <w:r w:rsidRPr="009958D5">
        <w:rPr>
          <w:sz w:val="28"/>
          <w:szCs w:val="28"/>
        </w:rPr>
        <w:t xml:space="preserve">" ежегодно увеличиваются </w:t>
      </w:r>
      <w:proofErr w:type="gramStart"/>
      <w:r w:rsidRPr="009958D5">
        <w:rPr>
          <w:sz w:val="28"/>
          <w:szCs w:val="28"/>
        </w:rPr>
        <w:t>( индексируются</w:t>
      </w:r>
      <w:proofErr w:type="gramEnd"/>
      <w:r w:rsidRPr="009958D5">
        <w:rPr>
          <w:sz w:val="28"/>
          <w:szCs w:val="28"/>
        </w:rPr>
        <w:t>) с учетом уровня инфляции в соответствии с решением Совета народных депутатов МО "</w:t>
      </w:r>
      <w:proofErr w:type="spellStart"/>
      <w:r>
        <w:rPr>
          <w:sz w:val="28"/>
          <w:szCs w:val="28"/>
        </w:rPr>
        <w:t>Хакуринохабльское</w:t>
      </w:r>
      <w:proofErr w:type="spellEnd"/>
      <w:r>
        <w:rPr>
          <w:sz w:val="28"/>
          <w:szCs w:val="28"/>
        </w:rPr>
        <w:t xml:space="preserve"> сельское поселение</w:t>
      </w:r>
      <w:r w:rsidRPr="009958D5">
        <w:rPr>
          <w:sz w:val="28"/>
          <w:szCs w:val="28"/>
        </w:rPr>
        <w:t>".</w:t>
      </w:r>
    </w:p>
    <w:p w:rsidR="00AD7F63" w:rsidRPr="009958D5" w:rsidRDefault="00AD7F63" w:rsidP="00AD7F63">
      <w:pPr>
        <w:pStyle w:val="s1"/>
        <w:shd w:val="clear" w:color="auto" w:fill="FFFFFF"/>
        <w:spacing w:before="0" w:beforeAutospacing="0" w:after="0" w:afterAutospacing="0"/>
        <w:jc w:val="both"/>
        <w:rPr>
          <w:sz w:val="28"/>
          <w:szCs w:val="28"/>
        </w:rPr>
      </w:pPr>
      <w:r>
        <w:rPr>
          <w:sz w:val="28"/>
          <w:szCs w:val="28"/>
        </w:rPr>
        <w:t>4.2.</w:t>
      </w:r>
      <w:r w:rsidRPr="009958D5">
        <w:rPr>
          <w:sz w:val="28"/>
          <w:szCs w:val="28"/>
        </w:rPr>
        <w:t xml:space="preserve"> Размеры денежного вознаграждения и денежного содержания, установленные соответ</w:t>
      </w:r>
      <w:r>
        <w:rPr>
          <w:sz w:val="28"/>
          <w:szCs w:val="28"/>
        </w:rPr>
        <w:t xml:space="preserve">ственно муниципальным служащим </w:t>
      </w:r>
      <w:r w:rsidRPr="009958D5">
        <w:rPr>
          <w:sz w:val="28"/>
          <w:szCs w:val="28"/>
        </w:rPr>
        <w:t>органов местного самоуправления МО "</w:t>
      </w:r>
      <w:proofErr w:type="spellStart"/>
      <w:r>
        <w:rPr>
          <w:sz w:val="28"/>
          <w:szCs w:val="28"/>
        </w:rPr>
        <w:t>Хакуринохабльское</w:t>
      </w:r>
      <w:proofErr w:type="spellEnd"/>
      <w:r>
        <w:rPr>
          <w:sz w:val="28"/>
          <w:szCs w:val="28"/>
        </w:rPr>
        <w:t xml:space="preserve"> сельское поселение</w:t>
      </w:r>
      <w:r w:rsidRPr="009958D5">
        <w:rPr>
          <w:sz w:val="28"/>
          <w:szCs w:val="28"/>
        </w:rPr>
        <w:t xml:space="preserve">" на день вступления в силу настоящего Решения </w:t>
      </w:r>
      <w:proofErr w:type="gramStart"/>
      <w:r w:rsidRPr="009958D5">
        <w:rPr>
          <w:sz w:val="28"/>
          <w:szCs w:val="28"/>
        </w:rPr>
        <w:t>в более высоком размере</w:t>
      </w:r>
      <w:proofErr w:type="gramEnd"/>
      <w:r w:rsidRPr="009958D5">
        <w:rPr>
          <w:sz w:val="28"/>
          <w:szCs w:val="28"/>
        </w:rPr>
        <w:t xml:space="preserve"> сохраняются до возникновения права на оплату труда в большем размере вследствие увеличения (индексации) денежного вознаграждения и денежного содержания в установленном порядке, либо назначения на должность с более высокой оплатой.</w:t>
      </w:r>
    </w:p>
    <w:p w:rsidR="00AD7F63" w:rsidRDefault="00AD7F63" w:rsidP="00AD7F63">
      <w:pPr>
        <w:spacing w:after="0" w:line="240" w:lineRule="auto"/>
        <w:jc w:val="both"/>
        <w:rPr>
          <w:rFonts w:ascii="Times New Roman" w:hAnsi="Times New Roman"/>
          <w:sz w:val="28"/>
          <w:szCs w:val="28"/>
        </w:rPr>
      </w:pPr>
    </w:p>
    <w:p w:rsidR="00AD7F63" w:rsidRDefault="00AD7F63" w:rsidP="00AD7F63">
      <w:pPr>
        <w:jc w:val="both"/>
        <w:rPr>
          <w:rFonts w:ascii="Times New Roman" w:hAnsi="Times New Roman"/>
          <w:sz w:val="28"/>
          <w:szCs w:val="28"/>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DE4E1C" w:rsidRPr="00EE7806" w:rsidRDefault="00DE4E1C" w:rsidP="00EE1A17">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proofErr w:type="gramStart"/>
      <w:r w:rsidRPr="00EE7806">
        <w:rPr>
          <w:rFonts w:ascii="Times New Roman" w:hAnsi="Times New Roman"/>
          <w:color w:val="000000" w:themeColor="text1"/>
          <w:spacing w:val="-1"/>
          <w:w w:val="101"/>
          <w:sz w:val="24"/>
          <w:szCs w:val="24"/>
          <w:lang w:eastAsia="ru-RU"/>
        </w:rPr>
        <w:lastRenderedPageBreak/>
        <w:t xml:space="preserve">Приложение </w:t>
      </w:r>
      <w:r>
        <w:rPr>
          <w:rFonts w:ascii="Times New Roman" w:hAnsi="Times New Roman"/>
          <w:color w:val="000000" w:themeColor="text1"/>
          <w:spacing w:val="-1"/>
          <w:w w:val="101"/>
          <w:sz w:val="24"/>
          <w:szCs w:val="24"/>
          <w:lang w:eastAsia="ru-RU"/>
        </w:rPr>
        <w:t xml:space="preserve"> №</w:t>
      </w:r>
      <w:proofErr w:type="gramEnd"/>
      <w:r>
        <w:rPr>
          <w:rFonts w:ascii="Times New Roman" w:hAnsi="Times New Roman"/>
          <w:color w:val="000000" w:themeColor="text1"/>
          <w:spacing w:val="-1"/>
          <w:w w:val="101"/>
          <w:sz w:val="24"/>
          <w:szCs w:val="24"/>
          <w:lang w:eastAsia="ru-RU"/>
        </w:rPr>
        <w:t xml:space="preserve">1 </w:t>
      </w:r>
      <w:r w:rsidRPr="00EE7806">
        <w:rPr>
          <w:rFonts w:ascii="Times New Roman" w:hAnsi="Times New Roman"/>
          <w:color w:val="000000" w:themeColor="text1"/>
          <w:spacing w:val="-1"/>
          <w:w w:val="101"/>
          <w:sz w:val="24"/>
          <w:szCs w:val="24"/>
          <w:lang w:eastAsia="ru-RU"/>
        </w:rPr>
        <w:t>к решению</w:t>
      </w:r>
    </w:p>
    <w:p w:rsidR="00DE4E1C" w:rsidRPr="00EE7806" w:rsidRDefault="00DE4E1C" w:rsidP="00EE1A17">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Pr>
          <w:rFonts w:ascii="Times New Roman" w:hAnsi="Times New Roman"/>
          <w:color w:val="000000" w:themeColor="text1"/>
          <w:spacing w:val="-1"/>
          <w:w w:val="101"/>
          <w:sz w:val="24"/>
          <w:szCs w:val="24"/>
          <w:lang w:eastAsia="ru-RU"/>
        </w:rPr>
        <w:t xml:space="preserve"> </w:t>
      </w:r>
      <w:r w:rsidRPr="00EE7806">
        <w:rPr>
          <w:rFonts w:ascii="Times New Roman" w:hAnsi="Times New Roman"/>
          <w:color w:val="000000" w:themeColor="text1"/>
          <w:spacing w:val="-1"/>
          <w:w w:val="101"/>
          <w:sz w:val="24"/>
          <w:szCs w:val="24"/>
          <w:lang w:eastAsia="ru-RU"/>
        </w:rPr>
        <w:t>Совета народных депутатов</w:t>
      </w:r>
    </w:p>
    <w:p w:rsidR="00DE4E1C" w:rsidRPr="00EE7806" w:rsidRDefault="00DE4E1C" w:rsidP="00EE1A17">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sidRPr="00EE7806">
        <w:rPr>
          <w:rFonts w:ascii="Times New Roman" w:hAnsi="Times New Roman"/>
          <w:color w:val="000000" w:themeColor="text1"/>
          <w:spacing w:val="-1"/>
          <w:w w:val="101"/>
          <w:sz w:val="24"/>
          <w:szCs w:val="24"/>
          <w:lang w:eastAsia="ru-RU"/>
        </w:rPr>
        <w:t xml:space="preserve">МО </w:t>
      </w:r>
      <w:r>
        <w:rPr>
          <w:rFonts w:ascii="Times New Roman" w:hAnsi="Times New Roman"/>
          <w:color w:val="000000" w:themeColor="text1"/>
          <w:spacing w:val="-1"/>
          <w:w w:val="101"/>
          <w:sz w:val="24"/>
          <w:szCs w:val="24"/>
          <w:lang w:eastAsia="ru-RU"/>
        </w:rPr>
        <w:t>«</w:t>
      </w:r>
      <w:proofErr w:type="spellStart"/>
      <w:r>
        <w:rPr>
          <w:rFonts w:ascii="Times New Roman" w:hAnsi="Times New Roman"/>
          <w:color w:val="000000" w:themeColor="text1"/>
          <w:spacing w:val="-1"/>
          <w:w w:val="101"/>
          <w:sz w:val="24"/>
          <w:szCs w:val="24"/>
          <w:lang w:eastAsia="ru-RU"/>
        </w:rPr>
        <w:t>Хакуринохабльское</w:t>
      </w:r>
      <w:proofErr w:type="spellEnd"/>
      <w:r>
        <w:rPr>
          <w:rFonts w:ascii="Times New Roman" w:hAnsi="Times New Roman"/>
          <w:color w:val="000000" w:themeColor="text1"/>
          <w:spacing w:val="-1"/>
          <w:w w:val="101"/>
          <w:sz w:val="24"/>
          <w:szCs w:val="24"/>
          <w:lang w:eastAsia="ru-RU"/>
        </w:rPr>
        <w:t xml:space="preserve"> сельское поселение»</w:t>
      </w:r>
    </w:p>
    <w:p w:rsidR="00DE4E1C" w:rsidRPr="00EE7806" w:rsidRDefault="00DE4E1C" w:rsidP="00EE1A17">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Pr>
          <w:rFonts w:ascii="Times New Roman" w:hAnsi="Times New Roman"/>
          <w:color w:val="000000" w:themeColor="text1"/>
          <w:spacing w:val="-1"/>
          <w:w w:val="101"/>
          <w:sz w:val="24"/>
          <w:szCs w:val="24"/>
          <w:lang w:eastAsia="ru-RU"/>
        </w:rPr>
        <w:t xml:space="preserve">           от 18.09. 2024 г. № 51</w:t>
      </w:r>
    </w:p>
    <w:p w:rsidR="00DE4E1C" w:rsidRPr="00827F85" w:rsidRDefault="00DE4E1C" w:rsidP="00DE4E1C">
      <w:pPr>
        <w:autoSpaceDE w:val="0"/>
        <w:autoSpaceDN w:val="0"/>
        <w:adjustRightInd w:val="0"/>
        <w:spacing w:after="0" w:line="240" w:lineRule="auto"/>
        <w:ind w:firstLine="709"/>
        <w:rPr>
          <w:rFonts w:ascii="Times New Roman" w:hAnsi="Times New Roman"/>
          <w:color w:val="000000"/>
          <w:spacing w:val="-1"/>
          <w:w w:val="101"/>
          <w:sz w:val="24"/>
          <w:szCs w:val="24"/>
          <w:lang w:eastAsia="ru-RU"/>
        </w:rPr>
      </w:pPr>
    </w:p>
    <w:tbl>
      <w:tblPr>
        <w:tblW w:w="0" w:type="auto"/>
        <w:tblLook w:val="01E0" w:firstRow="1" w:lastRow="1" w:firstColumn="1" w:lastColumn="1" w:noHBand="0" w:noVBand="0"/>
      </w:tblPr>
      <w:tblGrid>
        <w:gridCol w:w="4784"/>
        <w:gridCol w:w="4787"/>
      </w:tblGrid>
      <w:tr w:rsidR="00AD7F63" w:rsidRPr="00C45A52" w:rsidTr="005C46B1">
        <w:tc>
          <w:tcPr>
            <w:tcW w:w="5206" w:type="dxa"/>
            <w:shd w:val="clear" w:color="auto" w:fill="auto"/>
          </w:tcPr>
          <w:p w:rsidR="00AD7F63" w:rsidRPr="00C45A52" w:rsidRDefault="00AD7F63" w:rsidP="005C46B1">
            <w:pPr>
              <w:jc w:val="right"/>
              <w:rPr>
                <w:snapToGrid w:val="0"/>
                <w:color w:val="000000"/>
              </w:rPr>
            </w:pPr>
          </w:p>
        </w:tc>
        <w:tc>
          <w:tcPr>
            <w:tcW w:w="5209" w:type="dxa"/>
            <w:shd w:val="clear" w:color="auto" w:fill="auto"/>
          </w:tcPr>
          <w:p w:rsidR="00AD7F63" w:rsidRPr="00C45A52" w:rsidRDefault="00AD7F63" w:rsidP="005C46B1">
            <w:pPr>
              <w:pStyle w:val="1"/>
              <w:jc w:val="both"/>
              <w:rPr>
                <w:b/>
                <w:snapToGrid w:val="0"/>
                <w:color w:val="FF0000"/>
              </w:rPr>
            </w:pPr>
          </w:p>
        </w:tc>
      </w:tr>
    </w:tbl>
    <w:p w:rsidR="00AD7F63" w:rsidRPr="004D596F" w:rsidRDefault="00AD7F63" w:rsidP="00AD7F63">
      <w:pPr>
        <w:pStyle w:val="1"/>
        <w:jc w:val="center"/>
      </w:pPr>
      <w:r w:rsidRPr="004D596F">
        <w:t xml:space="preserve">Размер должностных </w:t>
      </w:r>
      <w:proofErr w:type="gramStart"/>
      <w:r w:rsidRPr="004D596F">
        <w:t>окладов  выборных</w:t>
      </w:r>
      <w:proofErr w:type="gramEnd"/>
      <w:r w:rsidRPr="004D596F">
        <w:t xml:space="preserve"> должностных лиц местного самоуправления, муниципальных должностных лиц, осуществляющих свои полномочия на постоянной основе</w:t>
      </w:r>
    </w:p>
    <w:p w:rsidR="00AD7F63" w:rsidRDefault="00AD7F63" w:rsidP="00AD7F63">
      <w:pPr>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
        <w:gridCol w:w="7551"/>
        <w:gridCol w:w="1559"/>
      </w:tblGrid>
      <w:tr w:rsidR="00AD7F63" w:rsidTr="0034121F">
        <w:tc>
          <w:tcPr>
            <w:tcW w:w="529" w:type="dxa"/>
            <w:tcBorders>
              <w:top w:val="single" w:sz="4" w:space="0" w:color="auto"/>
              <w:left w:val="single" w:sz="4" w:space="0" w:color="auto"/>
              <w:bottom w:val="single" w:sz="4" w:space="0" w:color="auto"/>
              <w:right w:val="single" w:sz="4" w:space="0" w:color="auto"/>
            </w:tcBorders>
          </w:tcPr>
          <w:p w:rsidR="00AD7F63" w:rsidRDefault="00AD7F63" w:rsidP="005C46B1">
            <w:pPr>
              <w:pStyle w:val="a5"/>
            </w:pPr>
          </w:p>
        </w:tc>
        <w:tc>
          <w:tcPr>
            <w:tcW w:w="7551" w:type="dxa"/>
            <w:tcBorders>
              <w:top w:val="single" w:sz="4" w:space="0" w:color="auto"/>
              <w:left w:val="single" w:sz="4" w:space="0" w:color="auto"/>
              <w:bottom w:val="single" w:sz="4" w:space="0" w:color="auto"/>
              <w:right w:val="single" w:sz="4" w:space="0" w:color="auto"/>
            </w:tcBorders>
          </w:tcPr>
          <w:p w:rsidR="00AD7F63" w:rsidRPr="001A4D2C" w:rsidRDefault="00AD7F63" w:rsidP="005C46B1">
            <w:pPr>
              <w:pStyle w:val="a5"/>
              <w:jc w:val="center"/>
              <w:rPr>
                <w:rFonts w:ascii="Times New Roman" w:hAnsi="Times New Roman"/>
                <w:sz w:val="28"/>
                <w:szCs w:val="28"/>
              </w:rPr>
            </w:pPr>
            <w:r w:rsidRPr="001A4D2C">
              <w:rPr>
                <w:rFonts w:ascii="Times New Roman" w:hAnsi="Times New Roman"/>
                <w:sz w:val="28"/>
                <w:szCs w:val="28"/>
              </w:rPr>
              <w:t>Наименование должностей</w:t>
            </w:r>
          </w:p>
        </w:tc>
        <w:tc>
          <w:tcPr>
            <w:tcW w:w="1559" w:type="dxa"/>
            <w:tcBorders>
              <w:top w:val="single" w:sz="4" w:space="0" w:color="auto"/>
              <w:left w:val="single" w:sz="4" w:space="0" w:color="auto"/>
              <w:bottom w:val="single" w:sz="4" w:space="0" w:color="auto"/>
              <w:right w:val="single" w:sz="4" w:space="0" w:color="auto"/>
            </w:tcBorders>
          </w:tcPr>
          <w:p w:rsidR="00AD7F63" w:rsidRPr="001A4D2C" w:rsidRDefault="00AD7F63" w:rsidP="005C46B1">
            <w:pPr>
              <w:pStyle w:val="a5"/>
              <w:jc w:val="center"/>
              <w:rPr>
                <w:rFonts w:ascii="Times New Roman" w:hAnsi="Times New Roman"/>
                <w:sz w:val="28"/>
                <w:szCs w:val="28"/>
              </w:rPr>
            </w:pPr>
            <w:r w:rsidRPr="001A4D2C">
              <w:rPr>
                <w:rFonts w:ascii="Times New Roman" w:hAnsi="Times New Roman"/>
                <w:sz w:val="28"/>
                <w:szCs w:val="28"/>
              </w:rPr>
              <w:t>руб.</w:t>
            </w:r>
          </w:p>
        </w:tc>
      </w:tr>
      <w:tr w:rsidR="00AD7F63" w:rsidTr="0034121F">
        <w:tc>
          <w:tcPr>
            <w:tcW w:w="529" w:type="dxa"/>
            <w:tcBorders>
              <w:top w:val="single" w:sz="4" w:space="0" w:color="auto"/>
              <w:left w:val="single" w:sz="4" w:space="0" w:color="auto"/>
              <w:bottom w:val="single" w:sz="4" w:space="0" w:color="auto"/>
              <w:right w:val="single" w:sz="4" w:space="0" w:color="auto"/>
            </w:tcBorders>
          </w:tcPr>
          <w:p w:rsidR="00AD7F63" w:rsidRPr="001A4D2C" w:rsidRDefault="00AD7F63" w:rsidP="005C46B1">
            <w:pPr>
              <w:pStyle w:val="a6"/>
              <w:shd w:val="clear" w:color="auto" w:fill="FFFFFF" w:themeFill="background1"/>
              <w:rPr>
                <w:rFonts w:ascii="Times New Roman" w:hAnsi="Times New Roman"/>
                <w:sz w:val="28"/>
                <w:szCs w:val="28"/>
              </w:rPr>
            </w:pPr>
            <w:r w:rsidRPr="001A4D2C">
              <w:rPr>
                <w:rFonts w:ascii="Times New Roman" w:hAnsi="Times New Roman"/>
                <w:sz w:val="28"/>
                <w:szCs w:val="28"/>
              </w:rPr>
              <w:t>1</w:t>
            </w:r>
          </w:p>
        </w:tc>
        <w:tc>
          <w:tcPr>
            <w:tcW w:w="7551" w:type="dxa"/>
            <w:tcBorders>
              <w:top w:val="single" w:sz="4" w:space="0" w:color="auto"/>
              <w:left w:val="single" w:sz="4" w:space="0" w:color="auto"/>
              <w:bottom w:val="single" w:sz="4" w:space="0" w:color="auto"/>
              <w:right w:val="single" w:sz="4" w:space="0" w:color="auto"/>
            </w:tcBorders>
          </w:tcPr>
          <w:p w:rsidR="00AD7F63" w:rsidRPr="001A4D2C" w:rsidRDefault="00AD7F63" w:rsidP="005C46B1">
            <w:pPr>
              <w:pStyle w:val="a6"/>
              <w:shd w:val="clear" w:color="auto" w:fill="FFFFFF" w:themeFill="background1"/>
              <w:rPr>
                <w:rFonts w:ascii="Times New Roman" w:hAnsi="Times New Roman"/>
                <w:sz w:val="28"/>
                <w:szCs w:val="28"/>
              </w:rPr>
            </w:pPr>
            <w:r w:rsidRPr="001A4D2C">
              <w:rPr>
                <w:rFonts w:ascii="Times New Roman" w:hAnsi="Times New Roman"/>
                <w:sz w:val="28"/>
                <w:szCs w:val="28"/>
              </w:rPr>
              <w:t>Глава муниципального образования «</w:t>
            </w:r>
            <w:proofErr w:type="spellStart"/>
            <w:r>
              <w:rPr>
                <w:rFonts w:ascii="Times New Roman" w:hAnsi="Times New Roman"/>
                <w:sz w:val="28"/>
                <w:szCs w:val="28"/>
              </w:rPr>
              <w:t>Хакуринохабльское</w:t>
            </w:r>
            <w:proofErr w:type="spellEnd"/>
            <w:r>
              <w:rPr>
                <w:rFonts w:ascii="Times New Roman" w:hAnsi="Times New Roman"/>
                <w:sz w:val="28"/>
                <w:szCs w:val="28"/>
              </w:rPr>
              <w:t xml:space="preserve"> сельское поселение</w:t>
            </w:r>
            <w:r w:rsidRPr="001A4D2C">
              <w:rPr>
                <w:rFonts w:ascii="Times New Roman" w:hAnsi="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AD7F63" w:rsidRPr="001A4D2C" w:rsidRDefault="00806DE8" w:rsidP="005C46B1">
            <w:pPr>
              <w:pStyle w:val="a6"/>
              <w:shd w:val="clear" w:color="auto" w:fill="FFFFFF" w:themeFill="background1"/>
              <w:jc w:val="center"/>
              <w:rPr>
                <w:rFonts w:ascii="Times New Roman" w:hAnsi="Times New Roman"/>
                <w:sz w:val="28"/>
                <w:szCs w:val="28"/>
                <w:highlight w:val="yellow"/>
              </w:rPr>
            </w:pPr>
            <w:r>
              <w:rPr>
                <w:rFonts w:ascii="Times New Roman" w:hAnsi="Times New Roman"/>
                <w:sz w:val="28"/>
                <w:szCs w:val="28"/>
              </w:rPr>
              <w:t>11842</w:t>
            </w:r>
          </w:p>
        </w:tc>
      </w:tr>
    </w:tbl>
    <w:p w:rsidR="00AD7F63" w:rsidRDefault="00AD7F63" w:rsidP="00AD7F63">
      <w:pPr>
        <w:shd w:val="clear" w:color="auto" w:fill="FFFFFF" w:themeFill="background1"/>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D176B0" w:rsidRDefault="00D176B0"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D176B0" w:rsidRDefault="00D176B0"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D176B0" w:rsidRDefault="00D176B0"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D176B0" w:rsidRDefault="00D176B0"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383BD9">
        <w:rPr>
          <w:rFonts w:ascii="Times New Roman" w:eastAsia="Times New Roman" w:hAnsi="Times New Roman"/>
          <w:sz w:val="24"/>
          <w:szCs w:val="24"/>
          <w:lang w:eastAsia="ru-RU"/>
        </w:rPr>
        <w:t xml:space="preserve">Приложение № </w:t>
      </w:r>
      <w:r w:rsidR="00DE4E1C">
        <w:rPr>
          <w:rFonts w:ascii="Times New Roman" w:eastAsia="Times New Roman" w:hAnsi="Times New Roman"/>
          <w:sz w:val="24"/>
          <w:szCs w:val="24"/>
          <w:lang w:eastAsia="ru-RU"/>
        </w:rPr>
        <w:t>2</w:t>
      </w: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383BD9">
        <w:rPr>
          <w:rFonts w:ascii="Times New Roman" w:eastAsia="Times New Roman" w:hAnsi="Times New Roman"/>
          <w:sz w:val="24"/>
          <w:szCs w:val="24"/>
          <w:lang w:eastAsia="ru-RU"/>
        </w:rPr>
        <w:t>к Положению об оплате труда</w:t>
      </w: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383BD9">
        <w:rPr>
          <w:rFonts w:ascii="Times New Roman" w:eastAsia="Times New Roman" w:hAnsi="Times New Roman"/>
          <w:sz w:val="24"/>
          <w:szCs w:val="24"/>
          <w:lang w:eastAsia="ru-RU"/>
        </w:rPr>
        <w:t xml:space="preserve"> в органах местного самоуправления</w:t>
      </w: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b/>
          <w:sz w:val="24"/>
          <w:szCs w:val="24"/>
          <w:lang w:eastAsia="ru-RU"/>
        </w:rPr>
      </w:pPr>
      <w:r w:rsidRPr="00383BD9">
        <w:rPr>
          <w:rFonts w:ascii="Times New Roman" w:eastAsia="Times New Roman" w:hAnsi="Times New Roman"/>
          <w:sz w:val="24"/>
          <w:szCs w:val="24"/>
          <w:lang w:eastAsia="ru-RU"/>
        </w:rPr>
        <w:t xml:space="preserve"> МО «</w:t>
      </w:r>
      <w:proofErr w:type="spellStart"/>
      <w:r>
        <w:rPr>
          <w:rFonts w:ascii="Times New Roman" w:eastAsia="Times New Roman" w:hAnsi="Times New Roman"/>
          <w:sz w:val="24"/>
          <w:szCs w:val="24"/>
          <w:lang w:eastAsia="ru-RU"/>
        </w:rPr>
        <w:t>Хакуринохабльское</w:t>
      </w:r>
      <w:proofErr w:type="spellEnd"/>
      <w:r>
        <w:rPr>
          <w:rFonts w:ascii="Times New Roman" w:eastAsia="Times New Roman" w:hAnsi="Times New Roman"/>
          <w:sz w:val="24"/>
          <w:szCs w:val="24"/>
          <w:lang w:eastAsia="ru-RU"/>
        </w:rPr>
        <w:t xml:space="preserve"> сельское поселение</w:t>
      </w:r>
      <w:r w:rsidRPr="00383BD9">
        <w:rPr>
          <w:rFonts w:ascii="Times New Roman" w:eastAsia="Times New Roman" w:hAnsi="Times New Roman"/>
          <w:sz w:val="24"/>
          <w:szCs w:val="24"/>
          <w:lang w:eastAsia="ru-RU"/>
        </w:rPr>
        <w:t>»</w:t>
      </w:r>
      <w:r w:rsidRPr="00383BD9">
        <w:rPr>
          <w:rFonts w:ascii="Times New Roman" w:eastAsia="Times New Roman" w:hAnsi="Times New Roman"/>
          <w:b/>
          <w:sz w:val="24"/>
          <w:szCs w:val="24"/>
          <w:lang w:eastAsia="ru-RU"/>
        </w:rPr>
        <w:t xml:space="preserve"> </w:t>
      </w:r>
    </w:p>
    <w:p w:rsidR="00AD7F63" w:rsidRDefault="00AD7F63" w:rsidP="00AD7F63">
      <w:pPr>
        <w:ind w:firstLine="698"/>
        <w:jc w:val="right"/>
        <w:rPr>
          <w:rStyle w:val="a4"/>
        </w:rPr>
      </w:pPr>
      <w:r w:rsidRPr="00383BD9">
        <w:rPr>
          <w:rFonts w:ascii="Times New Roman" w:eastAsia="Times New Roman" w:hAnsi="Times New Roman"/>
          <w:sz w:val="24"/>
          <w:szCs w:val="24"/>
          <w:lang w:eastAsia="ru-RU"/>
        </w:rPr>
        <w:t xml:space="preserve">от </w:t>
      </w:r>
      <w:r w:rsidRPr="00851C0A">
        <w:rPr>
          <w:rFonts w:ascii="Times New Roman" w:eastAsia="Times New Roman" w:hAnsi="Times New Roman"/>
          <w:sz w:val="24"/>
          <w:szCs w:val="24"/>
          <w:lang w:eastAsia="ru-RU"/>
        </w:rPr>
        <w:t>1</w:t>
      </w:r>
      <w:r w:rsidRPr="00DE4E1C">
        <w:rPr>
          <w:rFonts w:ascii="Times New Roman" w:eastAsia="Times New Roman" w:hAnsi="Times New Roman"/>
          <w:sz w:val="24"/>
          <w:szCs w:val="24"/>
          <w:lang w:eastAsia="ru-RU"/>
        </w:rPr>
        <w:t>9</w:t>
      </w:r>
      <w:r>
        <w:rPr>
          <w:rFonts w:ascii="Times New Roman" w:eastAsia="Times New Roman" w:hAnsi="Times New Roman"/>
          <w:sz w:val="24"/>
          <w:szCs w:val="24"/>
          <w:lang w:eastAsia="ru-RU"/>
        </w:rPr>
        <w:t>.11.2019г.</w:t>
      </w:r>
      <w:r w:rsidRPr="00383BD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82</w:t>
      </w:r>
    </w:p>
    <w:p w:rsidR="00AD7F63" w:rsidRDefault="00AD7F63" w:rsidP="00AD7F63">
      <w:pPr>
        <w:ind w:firstLine="698"/>
        <w:jc w:val="right"/>
        <w:rPr>
          <w:rStyle w:val="a4"/>
        </w:rPr>
      </w:pPr>
    </w:p>
    <w:p w:rsidR="00AD7F63" w:rsidRPr="004D596F" w:rsidRDefault="00AD7F63" w:rsidP="00AD7F63">
      <w:pPr>
        <w:spacing w:after="0" w:line="240" w:lineRule="auto"/>
        <w:jc w:val="center"/>
        <w:rPr>
          <w:rFonts w:ascii="Times New Roman" w:hAnsi="Times New Roman"/>
          <w:sz w:val="28"/>
          <w:szCs w:val="34"/>
        </w:rPr>
      </w:pPr>
      <w:r w:rsidRPr="004D596F">
        <w:rPr>
          <w:rFonts w:ascii="Times New Roman" w:hAnsi="Times New Roman"/>
          <w:sz w:val="28"/>
          <w:szCs w:val="34"/>
        </w:rPr>
        <w:t>Размер должностных окладов муниципальных служащих</w:t>
      </w:r>
    </w:p>
    <w:p w:rsidR="00AD7F63" w:rsidRDefault="00AD7F63" w:rsidP="00AD7F63">
      <w:pPr>
        <w:tabs>
          <w:tab w:val="left" w:pos="0"/>
        </w:tabs>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383BD9">
        <w:rPr>
          <w:rFonts w:ascii="Times New Roman" w:eastAsia="Times New Roman" w:hAnsi="Times New Roman"/>
          <w:sz w:val="24"/>
          <w:szCs w:val="24"/>
          <w:lang w:eastAsia="ru-RU"/>
        </w:rPr>
        <w:t>МО «</w:t>
      </w:r>
      <w:proofErr w:type="spellStart"/>
      <w:r>
        <w:rPr>
          <w:rFonts w:ascii="Times New Roman" w:eastAsia="Times New Roman" w:hAnsi="Times New Roman"/>
          <w:sz w:val="24"/>
          <w:szCs w:val="24"/>
          <w:lang w:eastAsia="ru-RU"/>
        </w:rPr>
        <w:t>Хакуринохабльское</w:t>
      </w:r>
      <w:proofErr w:type="spellEnd"/>
      <w:r>
        <w:rPr>
          <w:rFonts w:ascii="Times New Roman" w:eastAsia="Times New Roman" w:hAnsi="Times New Roman"/>
          <w:sz w:val="24"/>
          <w:szCs w:val="24"/>
          <w:lang w:eastAsia="ru-RU"/>
        </w:rPr>
        <w:t xml:space="preserve"> сельское поселение</w:t>
      </w:r>
      <w:r w:rsidRPr="00383BD9">
        <w:rPr>
          <w:rFonts w:ascii="Times New Roman" w:eastAsia="Times New Roman" w:hAnsi="Times New Roman"/>
          <w:sz w:val="24"/>
          <w:szCs w:val="24"/>
          <w:lang w:eastAsia="ru-RU"/>
        </w:rPr>
        <w:t>»</w:t>
      </w:r>
    </w:p>
    <w:p w:rsidR="00AD7F63" w:rsidRDefault="00AD7F63" w:rsidP="00AD7F63">
      <w:pPr>
        <w:tabs>
          <w:tab w:val="left" w:pos="0"/>
        </w:tabs>
        <w:autoSpaceDE w:val="0"/>
        <w:autoSpaceDN w:val="0"/>
        <w:adjustRightInd w:val="0"/>
        <w:spacing w:after="0" w:line="240" w:lineRule="auto"/>
        <w:ind w:firstLine="709"/>
        <w:jc w:val="center"/>
        <w:rPr>
          <w:rFonts w:ascii="Times New Roman" w:eastAsia="Times New Roman" w:hAnsi="Times New Roman"/>
          <w:b/>
          <w:sz w:val="24"/>
          <w:szCs w:val="24"/>
          <w:lang w:eastAsia="ru-RU"/>
        </w:rPr>
      </w:pPr>
    </w:p>
    <w:tbl>
      <w:tblPr>
        <w:tblW w:w="9225"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2684"/>
        <w:gridCol w:w="3736"/>
        <w:gridCol w:w="2238"/>
      </w:tblGrid>
      <w:tr w:rsidR="00AD7F63" w:rsidTr="005C46B1">
        <w:trPr>
          <w:gridBefore w:val="1"/>
          <w:wBefore w:w="567" w:type="dxa"/>
        </w:trPr>
        <w:tc>
          <w:tcPr>
            <w:tcW w:w="6420" w:type="dxa"/>
            <w:gridSpan w:val="2"/>
            <w:tcBorders>
              <w:top w:val="single" w:sz="1" w:space="0" w:color="000000"/>
              <w:left w:val="single" w:sz="1" w:space="0" w:color="000000"/>
              <w:bottom w:val="single" w:sz="1" w:space="0" w:color="000000"/>
            </w:tcBorders>
          </w:tcPr>
          <w:p w:rsidR="00AD7F63" w:rsidRDefault="00AD7F63" w:rsidP="005C46B1">
            <w:pPr>
              <w:pStyle w:val="a7"/>
              <w:snapToGrid w:val="0"/>
              <w:rPr>
                <w:sz w:val="28"/>
                <w:szCs w:val="34"/>
              </w:rPr>
            </w:pPr>
            <w:r>
              <w:rPr>
                <w:sz w:val="28"/>
                <w:szCs w:val="34"/>
              </w:rPr>
              <w:t xml:space="preserve">            Наименование должностей</w:t>
            </w:r>
          </w:p>
        </w:tc>
        <w:tc>
          <w:tcPr>
            <w:tcW w:w="2238" w:type="dxa"/>
            <w:tcBorders>
              <w:top w:val="single" w:sz="1" w:space="0" w:color="000000"/>
              <w:left w:val="single" w:sz="1" w:space="0" w:color="000000"/>
              <w:bottom w:val="single" w:sz="1" w:space="0" w:color="000000"/>
              <w:right w:val="single" w:sz="1" w:space="0" w:color="000000"/>
            </w:tcBorders>
          </w:tcPr>
          <w:p w:rsidR="00AD7F63" w:rsidRDefault="00AD7F63" w:rsidP="005C46B1">
            <w:pPr>
              <w:pStyle w:val="a7"/>
              <w:snapToGrid w:val="0"/>
              <w:jc w:val="center"/>
              <w:rPr>
                <w:sz w:val="28"/>
                <w:szCs w:val="34"/>
              </w:rPr>
            </w:pPr>
            <w:r>
              <w:rPr>
                <w:sz w:val="28"/>
                <w:szCs w:val="34"/>
              </w:rPr>
              <w:t xml:space="preserve">руб. </w:t>
            </w:r>
          </w:p>
        </w:tc>
      </w:tr>
      <w:tr w:rsidR="00AD7F63" w:rsidTr="005C46B1">
        <w:trPr>
          <w:gridBefore w:val="1"/>
          <w:wBefore w:w="567" w:type="dxa"/>
        </w:trPr>
        <w:tc>
          <w:tcPr>
            <w:tcW w:w="6420" w:type="dxa"/>
            <w:gridSpan w:val="2"/>
            <w:tcBorders>
              <w:left w:val="single" w:sz="1" w:space="0" w:color="000000"/>
              <w:bottom w:val="single" w:sz="1" w:space="0" w:color="000000"/>
            </w:tcBorders>
          </w:tcPr>
          <w:p w:rsidR="00AD7F63" w:rsidRDefault="00AD7F63" w:rsidP="005C46B1">
            <w:pPr>
              <w:pStyle w:val="a7"/>
              <w:snapToGrid w:val="0"/>
              <w:rPr>
                <w:sz w:val="28"/>
                <w:szCs w:val="34"/>
              </w:rPr>
            </w:pPr>
            <w:r>
              <w:rPr>
                <w:sz w:val="28"/>
                <w:szCs w:val="34"/>
              </w:rPr>
              <w:t>главная должность муниципальной службы</w:t>
            </w:r>
          </w:p>
        </w:tc>
        <w:tc>
          <w:tcPr>
            <w:tcW w:w="2238" w:type="dxa"/>
            <w:tcBorders>
              <w:left w:val="single" w:sz="1" w:space="0" w:color="000000"/>
              <w:bottom w:val="single" w:sz="1" w:space="0" w:color="000000"/>
              <w:right w:val="single" w:sz="1" w:space="0" w:color="000000"/>
            </w:tcBorders>
          </w:tcPr>
          <w:p w:rsidR="00AD7F63" w:rsidRDefault="00AD7F63" w:rsidP="005C46B1">
            <w:pPr>
              <w:pStyle w:val="a7"/>
              <w:snapToGrid w:val="0"/>
              <w:jc w:val="center"/>
            </w:pPr>
          </w:p>
        </w:tc>
      </w:tr>
      <w:tr w:rsidR="00AD7F63" w:rsidTr="005C46B1">
        <w:trPr>
          <w:gridBefore w:val="1"/>
          <w:wBefore w:w="567" w:type="dxa"/>
        </w:trPr>
        <w:tc>
          <w:tcPr>
            <w:tcW w:w="6420" w:type="dxa"/>
            <w:gridSpan w:val="2"/>
            <w:tcBorders>
              <w:left w:val="single" w:sz="1" w:space="0" w:color="000000"/>
              <w:bottom w:val="single" w:sz="1" w:space="0" w:color="000000"/>
            </w:tcBorders>
          </w:tcPr>
          <w:p w:rsidR="00AD7F63" w:rsidRDefault="00AD7F63" w:rsidP="005C46B1">
            <w:pPr>
              <w:pStyle w:val="a7"/>
              <w:snapToGrid w:val="0"/>
              <w:rPr>
                <w:sz w:val="28"/>
                <w:szCs w:val="34"/>
              </w:rPr>
            </w:pPr>
            <w:r>
              <w:rPr>
                <w:sz w:val="28"/>
                <w:szCs w:val="34"/>
              </w:rPr>
              <w:t>- Заместитель главы администрации</w:t>
            </w:r>
          </w:p>
        </w:tc>
        <w:tc>
          <w:tcPr>
            <w:tcW w:w="2238" w:type="dxa"/>
            <w:tcBorders>
              <w:left w:val="single" w:sz="1" w:space="0" w:color="000000"/>
              <w:bottom w:val="single" w:sz="1" w:space="0" w:color="000000"/>
              <w:right w:val="single" w:sz="1" w:space="0" w:color="000000"/>
            </w:tcBorders>
          </w:tcPr>
          <w:p w:rsidR="00AD7F63" w:rsidRDefault="00806DE8" w:rsidP="005C46B1">
            <w:pPr>
              <w:pStyle w:val="a7"/>
              <w:snapToGrid w:val="0"/>
              <w:jc w:val="center"/>
            </w:pPr>
            <w:r>
              <w:t>9677</w:t>
            </w:r>
          </w:p>
        </w:tc>
      </w:tr>
      <w:tr w:rsidR="00AD7F63" w:rsidTr="005C46B1">
        <w:trPr>
          <w:gridBefore w:val="1"/>
          <w:wBefore w:w="567" w:type="dxa"/>
        </w:trPr>
        <w:tc>
          <w:tcPr>
            <w:tcW w:w="6420" w:type="dxa"/>
            <w:gridSpan w:val="2"/>
            <w:tcBorders>
              <w:left w:val="single" w:sz="1" w:space="0" w:color="000000"/>
              <w:bottom w:val="single" w:sz="1" w:space="0" w:color="000000"/>
            </w:tcBorders>
          </w:tcPr>
          <w:p w:rsidR="00AD7F63" w:rsidRDefault="00AD7F63" w:rsidP="005C46B1">
            <w:pPr>
              <w:pStyle w:val="a7"/>
              <w:snapToGrid w:val="0"/>
              <w:rPr>
                <w:sz w:val="28"/>
                <w:szCs w:val="34"/>
              </w:rPr>
            </w:pPr>
            <w:r>
              <w:rPr>
                <w:sz w:val="28"/>
                <w:szCs w:val="34"/>
              </w:rPr>
              <w:t>старшая должность муниципальной службы</w:t>
            </w:r>
          </w:p>
        </w:tc>
        <w:tc>
          <w:tcPr>
            <w:tcW w:w="2238" w:type="dxa"/>
            <w:tcBorders>
              <w:left w:val="single" w:sz="1" w:space="0" w:color="000000"/>
              <w:bottom w:val="single" w:sz="1" w:space="0" w:color="000000"/>
              <w:right w:val="single" w:sz="1" w:space="0" w:color="000000"/>
            </w:tcBorders>
          </w:tcPr>
          <w:p w:rsidR="00AD7F63" w:rsidRDefault="00AD7F63" w:rsidP="005C46B1">
            <w:pPr>
              <w:pStyle w:val="a7"/>
              <w:snapToGrid w:val="0"/>
              <w:jc w:val="center"/>
            </w:pPr>
          </w:p>
        </w:tc>
      </w:tr>
      <w:tr w:rsidR="00AD7F63" w:rsidTr="005C46B1">
        <w:trPr>
          <w:gridBefore w:val="1"/>
          <w:wBefore w:w="567" w:type="dxa"/>
        </w:trPr>
        <w:tc>
          <w:tcPr>
            <w:tcW w:w="6420" w:type="dxa"/>
            <w:gridSpan w:val="2"/>
            <w:tcBorders>
              <w:left w:val="single" w:sz="1" w:space="0" w:color="000000"/>
              <w:bottom w:val="single" w:sz="1" w:space="0" w:color="000000"/>
            </w:tcBorders>
          </w:tcPr>
          <w:p w:rsidR="00AD7F63" w:rsidRPr="004D596F" w:rsidRDefault="00342C05" w:rsidP="005C46B1">
            <w:pPr>
              <w:pStyle w:val="a7"/>
              <w:snapToGrid w:val="0"/>
              <w:rPr>
                <w:sz w:val="28"/>
                <w:szCs w:val="28"/>
              </w:rPr>
            </w:pPr>
            <w:r>
              <w:rPr>
                <w:sz w:val="28"/>
                <w:szCs w:val="28"/>
              </w:rPr>
              <w:t xml:space="preserve">- ведущий </w:t>
            </w:r>
            <w:r w:rsidR="00AD7F63">
              <w:rPr>
                <w:sz w:val="28"/>
                <w:szCs w:val="28"/>
              </w:rPr>
              <w:t xml:space="preserve"> специалист</w:t>
            </w:r>
          </w:p>
        </w:tc>
        <w:tc>
          <w:tcPr>
            <w:tcW w:w="2238" w:type="dxa"/>
            <w:tcBorders>
              <w:left w:val="single" w:sz="1" w:space="0" w:color="000000"/>
              <w:bottom w:val="single" w:sz="1" w:space="0" w:color="000000"/>
              <w:right w:val="single" w:sz="1" w:space="0" w:color="000000"/>
            </w:tcBorders>
          </w:tcPr>
          <w:p w:rsidR="00AD7F63" w:rsidRDefault="00806DE8" w:rsidP="005C46B1">
            <w:pPr>
              <w:pStyle w:val="a7"/>
              <w:snapToGrid w:val="0"/>
              <w:jc w:val="center"/>
            </w:pPr>
            <w:r>
              <w:t>7130</w:t>
            </w:r>
          </w:p>
        </w:tc>
      </w:tr>
      <w:tr w:rsidR="00AD7F63" w:rsidTr="005C46B1">
        <w:trPr>
          <w:gridBefore w:val="1"/>
          <w:wBefore w:w="567" w:type="dxa"/>
        </w:trPr>
        <w:tc>
          <w:tcPr>
            <w:tcW w:w="6420" w:type="dxa"/>
            <w:gridSpan w:val="2"/>
            <w:tcBorders>
              <w:left w:val="single" w:sz="1" w:space="0" w:color="000000"/>
              <w:bottom w:val="single" w:sz="1" w:space="0" w:color="000000"/>
            </w:tcBorders>
          </w:tcPr>
          <w:p w:rsidR="00AD7F63" w:rsidRDefault="00AD7F63" w:rsidP="005C46B1">
            <w:pPr>
              <w:pStyle w:val="a7"/>
              <w:snapToGrid w:val="0"/>
              <w:rPr>
                <w:sz w:val="28"/>
                <w:szCs w:val="34"/>
              </w:rPr>
            </w:pPr>
            <w:r>
              <w:rPr>
                <w:sz w:val="28"/>
                <w:szCs w:val="34"/>
              </w:rPr>
              <w:t>младшая должность муниципальной службы</w:t>
            </w:r>
          </w:p>
        </w:tc>
        <w:tc>
          <w:tcPr>
            <w:tcW w:w="2238" w:type="dxa"/>
            <w:tcBorders>
              <w:left w:val="single" w:sz="1" w:space="0" w:color="000000"/>
              <w:bottom w:val="single" w:sz="1" w:space="0" w:color="000000"/>
              <w:right w:val="single" w:sz="1" w:space="0" w:color="000000"/>
            </w:tcBorders>
          </w:tcPr>
          <w:p w:rsidR="00AD7F63" w:rsidRDefault="00AD7F63" w:rsidP="005C46B1">
            <w:pPr>
              <w:pStyle w:val="a7"/>
              <w:snapToGrid w:val="0"/>
              <w:jc w:val="center"/>
            </w:pPr>
          </w:p>
        </w:tc>
      </w:tr>
      <w:tr w:rsidR="00AD7F63" w:rsidTr="005C46B1">
        <w:trPr>
          <w:gridBefore w:val="1"/>
          <w:wBefore w:w="567" w:type="dxa"/>
        </w:trPr>
        <w:tc>
          <w:tcPr>
            <w:tcW w:w="6420" w:type="dxa"/>
            <w:gridSpan w:val="2"/>
            <w:tcBorders>
              <w:left w:val="single" w:sz="1" w:space="0" w:color="000000"/>
              <w:bottom w:val="single" w:sz="1" w:space="0" w:color="000000"/>
            </w:tcBorders>
          </w:tcPr>
          <w:p w:rsidR="00AD7F63" w:rsidRDefault="00AD7F63" w:rsidP="005C46B1">
            <w:pPr>
              <w:pStyle w:val="a7"/>
              <w:snapToGrid w:val="0"/>
              <w:rPr>
                <w:sz w:val="28"/>
                <w:szCs w:val="34"/>
              </w:rPr>
            </w:pPr>
            <w:r>
              <w:rPr>
                <w:sz w:val="28"/>
                <w:szCs w:val="34"/>
              </w:rPr>
              <w:t>- Специалист 1 категории</w:t>
            </w:r>
          </w:p>
        </w:tc>
        <w:tc>
          <w:tcPr>
            <w:tcW w:w="2238" w:type="dxa"/>
            <w:tcBorders>
              <w:left w:val="single" w:sz="1" w:space="0" w:color="000000"/>
              <w:bottom w:val="single" w:sz="1" w:space="0" w:color="000000"/>
              <w:right w:val="single" w:sz="1" w:space="0" w:color="000000"/>
            </w:tcBorders>
          </w:tcPr>
          <w:p w:rsidR="00AD7F63" w:rsidRDefault="00806DE8" w:rsidP="005C46B1">
            <w:pPr>
              <w:pStyle w:val="a7"/>
              <w:snapToGrid w:val="0"/>
              <w:jc w:val="center"/>
            </w:pPr>
            <w:r>
              <w:t>5730</w:t>
            </w:r>
          </w:p>
        </w:tc>
      </w:tr>
      <w:tr w:rsidR="00AD7F63" w:rsidTr="005C46B1">
        <w:tblPrEx>
          <w:tblCellMar>
            <w:top w:w="0" w:type="dxa"/>
            <w:left w:w="108" w:type="dxa"/>
            <w:bottom w:w="0" w:type="dxa"/>
            <w:right w:w="108" w:type="dxa"/>
          </w:tblCellMar>
        </w:tblPrEx>
        <w:trPr>
          <w:gridAfter w:val="2"/>
          <w:wAfter w:w="5974" w:type="dxa"/>
        </w:trPr>
        <w:tc>
          <w:tcPr>
            <w:tcW w:w="3251" w:type="dxa"/>
            <w:gridSpan w:val="2"/>
            <w:tcBorders>
              <w:top w:val="nil"/>
              <w:left w:val="nil"/>
              <w:bottom w:val="nil"/>
              <w:right w:val="nil"/>
            </w:tcBorders>
          </w:tcPr>
          <w:p w:rsidR="00AD7F63" w:rsidRDefault="00AD7F63" w:rsidP="005C46B1">
            <w:pPr>
              <w:pStyle w:val="a5"/>
              <w:jc w:val="right"/>
            </w:pPr>
          </w:p>
        </w:tc>
      </w:tr>
    </w:tbl>
    <w:p w:rsidR="00AD7F63" w:rsidRDefault="00AD7F63" w:rsidP="00AD7F63"/>
    <w:p w:rsidR="00AD7F63" w:rsidRDefault="00AD7F63" w:rsidP="00AD7F63">
      <w:pPr>
        <w:autoSpaceDE w:val="0"/>
        <w:autoSpaceDN w:val="0"/>
        <w:adjustRightInd w:val="0"/>
        <w:spacing w:after="0" w:line="240" w:lineRule="auto"/>
        <w:ind w:firstLine="709"/>
        <w:jc w:val="both"/>
        <w:rPr>
          <w:rFonts w:ascii="Times New Roman" w:eastAsia="Times New Roman" w:hAnsi="Times New Roman"/>
          <w:color w:val="000000"/>
          <w:spacing w:val="-1"/>
          <w:w w:val="101"/>
          <w:sz w:val="28"/>
          <w:szCs w:val="28"/>
          <w:lang w:eastAsia="ru-RU"/>
        </w:rPr>
      </w:pPr>
    </w:p>
    <w:p w:rsidR="00AD7F63" w:rsidRDefault="00AD7F63" w:rsidP="00AD7F63">
      <w:pPr>
        <w:autoSpaceDE w:val="0"/>
        <w:autoSpaceDN w:val="0"/>
        <w:adjustRightInd w:val="0"/>
        <w:spacing w:after="0" w:line="240" w:lineRule="auto"/>
        <w:ind w:firstLine="709"/>
        <w:jc w:val="both"/>
        <w:rPr>
          <w:rFonts w:ascii="Times New Roman" w:eastAsia="Times New Roman" w:hAnsi="Times New Roman"/>
          <w:color w:val="000000"/>
          <w:spacing w:val="-1"/>
          <w:w w:val="101"/>
          <w:sz w:val="28"/>
          <w:szCs w:val="28"/>
          <w:lang w:eastAsia="ru-RU"/>
        </w:rPr>
      </w:pPr>
    </w:p>
    <w:p w:rsidR="00AD7F63" w:rsidRDefault="00AD7F63" w:rsidP="00AD7F63">
      <w:pPr>
        <w:autoSpaceDE w:val="0"/>
        <w:autoSpaceDN w:val="0"/>
        <w:adjustRightInd w:val="0"/>
        <w:spacing w:after="0" w:line="240" w:lineRule="auto"/>
        <w:ind w:firstLine="709"/>
        <w:jc w:val="both"/>
        <w:rPr>
          <w:rFonts w:ascii="Times New Roman" w:eastAsia="Times New Roman" w:hAnsi="Times New Roman"/>
          <w:color w:val="000000"/>
          <w:spacing w:val="-1"/>
          <w:w w:val="101"/>
          <w:sz w:val="28"/>
          <w:szCs w:val="28"/>
          <w:lang w:eastAsia="ru-RU"/>
        </w:rPr>
      </w:pPr>
    </w:p>
    <w:p w:rsidR="00AD7F63" w:rsidRDefault="00AD7F63" w:rsidP="00AD7F63">
      <w:pPr>
        <w:autoSpaceDE w:val="0"/>
        <w:autoSpaceDN w:val="0"/>
        <w:adjustRightInd w:val="0"/>
        <w:spacing w:after="0" w:line="240" w:lineRule="auto"/>
        <w:ind w:firstLine="709"/>
        <w:jc w:val="both"/>
        <w:rPr>
          <w:rFonts w:ascii="Times New Roman" w:eastAsia="Times New Roman" w:hAnsi="Times New Roman"/>
          <w:color w:val="000000"/>
          <w:spacing w:val="-1"/>
          <w:w w:val="101"/>
          <w:sz w:val="28"/>
          <w:szCs w:val="28"/>
          <w:lang w:eastAsia="ru-RU"/>
        </w:rPr>
      </w:pPr>
    </w:p>
    <w:p w:rsidR="00806DE8" w:rsidRDefault="00806DE8" w:rsidP="00806DE8">
      <w:pPr>
        <w:ind w:left="5670"/>
        <w:jc w:val="both"/>
        <w:rPr>
          <w:rFonts w:eastAsia="Calibri"/>
        </w:rPr>
      </w:pPr>
    </w:p>
    <w:p w:rsidR="00806DE8" w:rsidRDefault="00806DE8" w:rsidP="00806DE8">
      <w:pPr>
        <w:ind w:left="5670"/>
        <w:jc w:val="both"/>
        <w:rPr>
          <w:rFonts w:eastAsia="Calibri"/>
        </w:rPr>
      </w:pPr>
    </w:p>
    <w:p w:rsidR="00806DE8" w:rsidRDefault="00806DE8" w:rsidP="00806DE8">
      <w:pPr>
        <w:ind w:left="5670"/>
        <w:jc w:val="both"/>
        <w:rPr>
          <w:rFonts w:eastAsia="Calibri"/>
        </w:rPr>
      </w:pPr>
    </w:p>
    <w:p w:rsidR="00806DE8" w:rsidRPr="00D176B0" w:rsidRDefault="00806DE8"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806DE8" w:rsidRPr="00D176B0" w:rsidRDefault="00DE4E1C" w:rsidP="00806DE8">
      <w:pPr>
        <w:ind w:left="5670"/>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Приложение №3</w:t>
      </w:r>
    </w:p>
    <w:p w:rsidR="00806DE8" w:rsidRPr="00D176B0" w:rsidRDefault="00806DE8" w:rsidP="00806DE8">
      <w:pPr>
        <w:ind w:left="5670"/>
        <w:rPr>
          <w:rFonts w:ascii="Times New Roman" w:eastAsia="Calibri" w:hAnsi="Times New Roman" w:cs="Times New Roman"/>
          <w:sz w:val="24"/>
          <w:szCs w:val="24"/>
        </w:rPr>
      </w:pPr>
      <w:r w:rsidRPr="00D176B0">
        <w:rPr>
          <w:rFonts w:ascii="Times New Roman" w:eastAsia="Calibri" w:hAnsi="Times New Roman" w:cs="Times New Roman"/>
          <w:sz w:val="24"/>
          <w:szCs w:val="24"/>
        </w:rPr>
        <w:t>к решению СНД муниципального образования «</w:t>
      </w:r>
      <w:proofErr w:type="spellStart"/>
      <w:r w:rsidRPr="00D176B0">
        <w:rPr>
          <w:rFonts w:ascii="Times New Roman" w:eastAsia="Calibri" w:hAnsi="Times New Roman" w:cs="Times New Roman"/>
          <w:sz w:val="24"/>
          <w:szCs w:val="24"/>
        </w:rPr>
        <w:t>Хакуринохабльское</w:t>
      </w:r>
      <w:proofErr w:type="spellEnd"/>
      <w:r w:rsidRPr="00D176B0">
        <w:rPr>
          <w:rFonts w:ascii="Times New Roman" w:eastAsia="Calibri" w:hAnsi="Times New Roman" w:cs="Times New Roman"/>
          <w:sz w:val="24"/>
          <w:szCs w:val="24"/>
        </w:rPr>
        <w:t xml:space="preserve"> сельское поселение» </w:t>
      </w:r>
    </w:p>
    <w:p w:rsidR="00806DE8" w:rsidRPr="00D176B0" w:rsidRDefault="00806DE8" w:rsidP="00806DE8">
      <w:pPr>
        <w:ind w:left="5670"/>
        <w:rPr>
          <w:rFonts w:ascii="Times New Roman" w:hAnsi="Times New Roman" w:cs="Times New Roman"/>
          <w:sz w:val="24"/>
          <w:szCs w:val="24"/>
        </w:rPr>
      </w:pPr>
      <w:r w:rsidRPr="00D176B0">
        <w:rPr>
          <w:rFonts w:ascii="Times New Roman" w:eastAsia="Calibri" w:hAnsi="Times New Roman" w:cs="Times New Roman"/>
          <w:sz w:val="24"/>
          <w:szCs w:val="24"/>
        </w:rPr>
        <w:t>от</w:t>
      </w:r>
      <w:r w:rsidR="00D176B0" w:rsidRPr="00D176B0">
        <w:rPr>
          <w:rFonts w:ascii="Times New Roman" w:eastAsia="Calibri" w:hAnsi="Times New Roman" w:cs="Times New Roman"/>
          <w:sz w:val="24"/>
          <w:szCs w:val="24"/>
        </w:rPr>
        <w:t xml:space="preserve"> 18.09.24 №51</w:t>
      </w:r>
    </w:p>
    <w:p w:rsidR="00806DE8" w:rsidRPr="00D176B0" w:rsidRDefault="00806DE8" w:rsidP="00806DE8">
      <w:pPr>
        <w:ind w:left="5670"/>
        <w:rPr>
          <w:rFonts w:ascii="Times New Roman" w:hAnsi="Times New Roman" w:cs="Times New Roman"/>
          <w:sz w:val="24"/>
          <w:szCs w:val="24"/>
        </w:rPr>
      </w:pPr>
    </w:p>
    <w:p w:rsidR="00806DE8" w:rsidRPr="00D176B0" w:rsidRDefault="00806DE8" w:rsidP="00806DE8">
      <w:pPr>
        <w:jc w:val="center"/>
        <w:rPr>
          <w:rFonts w:ascii="Times New Roman" w:eastAsia="Calibri" w:hAnsi="Times New Roman" w:cs="Times New Roman"/>
          <w:sz w:val="24"/>
          <w:szCs w:val="24"/>
        </w:rPr>
      </w:pPr>
      <w:r w:rsidRPr="00D176B0">
        <w:rPr>
          <w:rFonts w:ascii="Times New Roman" w:hAnsi="Times New Roman" w:cs="Times New Roman"/>
          <w:b/>
          <w:bCs/>
          <w:color w:val="000000"/>
          <w:sz w:val="24"/>
          <w:szCs w:val="24"/>
        </w:rPr>
        <w:t>Формирование фонда оплаты труда в расчете на год.</w:t>
      </w:r>
    </w:p>
    <w:tbl>
      <w:tblPr>
        <w:tblW w:w="9610" w:type="dxa"/>
        <w:tblInd w:w="-262" w:type="dxa"/>
        <w:tblLayout w:type="fixed"/>
        <w:tblCellMar>
          <w:left w:w="30" w:type="dxa"/>
          <w:right w:w="30" w:type="dxa"/>
        </w:tblCellMar>
        <w:tblLook w:val="0000" w:firstRow="0" w:lastRow="0" w:firstColumn="0" w:lastColumn="0" w:noHBand="0" w:noVBand="0"/>
      </w:tblPr>
      <w:tblGrid>
        <w:gridCol w:w="568"/>
        <w:gridCol w:w="2947"/>
        <w:gridCol w:w="1559"/>
        <w:gridCol w:w="1276"/>
        <w:gridCol w:w="1559"/>
        <w:gridCol w:w="1701"/>
      </w:tblGrid>
      <w:tr w:rsidR="00806DE8" w:rsidRPr="00D176B0" w:rsidTr="0011262E">
        <w:trPr>
          <w:trHeight w:val="346"/>
        </w:trPr>
        <w:tc>
          <w:tcPr>
            <w:tcW w:w="568" w:type="dxa"/>
            <w:tcBorders>
              <w:top w:val="single" w:sz="6" w:space="0" w:color="auto"/>
              <w:left w:val="single" w:sz="6" w:space="0" w:color="auto"/>
              <w:bottom w:val="nil"/>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N п/п</w:t>
            </w:r>
          </w:p>
        </w:tc>
        <w:tc>
          <w:tcPr>
            <w:tcW w:w="2947" w:type="dxa"/>
            <w:tcBorders>
              <w:top w:val="single" w:sz="6" w:space="0" w:color="auto"/>
              <w:left w:val="single" w:sz="6" w:space="0" w:color="auto"/>
              <w:bottom w:val="nil"/>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Виды выплат</w:t>
            </w:r>
          </w:p>
        </w:tc>
        <w:tc>
          <w:tcPr>
            <w:tcW w:w="1559" w:type="dxa"/>
            <w:tcBorders>
              <w:top w:val="single" w:sz="6" w:space="0" w:color="auto"/>
              <w:left w:val="single" w:sz="6" w:space="0" w:color="auto"/>
              <w:bottom w:val="nil"/>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Единица измерения</w:t>
            </w:r>
          </w:p>
        </w:tc>
        <w:tc>
          <w:tcPr>
            <w:tcW w:w="4536" w:type="dxa"/>
            <w:gridSpan w:val="3"/>
            <w:tcBorders>
              <w:top w:val="single" w:sz="6" w:space="0" w:color="auto"/>
              <w:left w:val="single" w:sz="6" w:space="0" w:color="auto"/>
              <w:bottom w:val="single" w:sz="6" w:space="0" w:color="auto"/>
              <w:right w:val="single" w:sz="4"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Группы муниципальных должностей</w:t>
            </w:r>
          </w:p>
        </w:tc>
      </w:tr>
      <w:tr w:rsidR="00806DE8" w:rsidRPr="00D176B0" w:rsidTr="0011262E">
        <w:trPr>
          <w:trHeight w:val="629"/>
        </w:trPr>
        <w:tc>
          <w:tcPr>
            <w:tcW w:w="568" w:type="dxa"/>
            <w:tcBorders>
              <w:top w:val="nil"/>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p>
        </w:tc>
        <w:tc>
          <w:tcPr>
            <w:tcW w:w="2947" w:type="dxa"/>
            <w:tcBorders>
              <w:top w:val="nil"/>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p>
        </w:tc>
        <w:tc>
          <w:tcPr>
            <w:tcW w:w="1559" w:type="dxa"/>
            <w:tcBorders>
              <w:top w:val="nil"/>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главная должность</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старшая должность</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младшая должность</w:t>
            </w:r>
          </w:p>
        </w:tc>
      </w:tr>
      <w:tr w:rsidR="00806DE8" w:rsidRPr="00D176B0" w:rsidTr="0011262E">
        <w:trPr>
          <w:trHeight w:val="817"/>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1</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Должностной оклад</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12</w:t>
            </w:r>
          </w:p>
        </w:tc>
      </w:tr>
      <w:tr w:rsidR="00806DE8" w:rsidRPr="00D176B0" w:rsidTr="0011262E">
        <w:trPr>
          <w:trHeight w:val="1099"/>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2</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Надбавка за особые условия муниципальной службы</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18</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10,8</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7,2</w:t>
            </w:r>
          </w:p>
        </w:tc>
      </w:tr>
      <w:tr w:rsidR="00806DE8" w:rsidRPr="00D176B0" w:rsidTr="0011262E">
        <w:trPr>
          <w:trHeight w:val="832"/>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Надбавка за классный чин</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6</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6</w:t>
            </w:r>
          </w:p>
        </w:tc>
      </w:tr>
      <w:tr w:rsidR="00806DE8" w:rsidRPr="00D176B0" w:rsidTr="0011262E">
        <w:trPr>
          <w:trHeight w:val="701"/>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4</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Надбавка за выслугу лет</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3,6</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3,6</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3,6</w:t>
            </w:r>
          </w:p>
        </w:tc>
      </w:tr>
      <w:tr w:rsidR="00806DE8" w:rsidRPr="00D176B0" w:rsidTr="0011262E">
        <w:trPr>
          <w:trHeight w:val="1423"/>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5</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Премия по результатам работы и единовременные поощрения</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r>
      <w:tr w:rsidR="00806DE8" w:rsidRPr="00D176B0" w:rsidTr="0011262E">
        <w:trPr>
          <w:trHeight w:val="833"/>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6</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 xml:space="preserve">Денежное поощрение </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lang w:val="en-US"/>
              </w:rPr>
            </w:pPr>
            <w:r w:rsidRPr="00D176B0">
              <w:rPr>
                <w:rFonts w:ascii="Times New Roman" w:hAnsi="Times New Roman" w:cs="Times New Roman"/>
                <w:color w:val="000000"/>
                <w:sz w:val="24"/>
                <w:szCs w:val="24"/>
              </w:rPr>
              <w:t>3</w:t>
            </w:r>
            <w:r w:rsidRPr="00D176B0">
              <w:rPr>
                <w:rFonts w:ascii="Times New Roman" w:hAnsi="Times New Roman" w:cs="Times New Roman"/>
                <w:color w:val="000000"/>
                <w:sz w:val="24"/>
                <w:szCs w:val="24"/>
                <w:lang w:val="en-US"/>
              </w:rPr>
              <w:t>6</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lang w:val="en-US"/>
              </w:rPr>
            </w:pPr>
            <w:r w:rsidRPr="00D176B0">
              <w:rPr>
                <w:rFonts w:ascii="Times New Roman" w:hAnsi="Times New Roman" w:cs="Times New Roman"/>
                <w:color w:val="000000"/>
                <w:sz w:val="24"/>
                <w:szCs w:val="24"/>
              </w:rPr>
              <w:t>3</w:t>
            </w:r>
            <w:r w:rsidRPr="00D176B0">
              <w:rPr>
                <w:rFonts w:ascii="Times New Roman" w:hAnsi="Times New Roman" w:cs="Times New Roman"/>
                <w:color w:val="000000"/>
                <w:sz w:val="24"/>
                <w:szCs w:val="24"/>
                <w:lang w:val="en-US"/>
              </w:rPr>
              <w:t>6</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lang w:val="en-US"/>
              </w:rPr>
            </w:pPr>
            <w:r w:rsidRPr="00D176B0">
              <w:rPr>
                <w:rFonts w:ascii="Times New Roman" w:hAnsi="Times New Roman" w:cs="Times New Roman"/>
                <w:color w:val="000000"/>
                <w:sz w:val="24"/>
                <w:szCs w:val="24"/>
              </w:rPr>
              <w:t>3</w:t>
            </w:r>
            <w:r w:rsidRPr="00D176B0">
              <w:rPr>
                <w:rFonts w:ascii="Times New Roman" w:hAnsi="Times New Roman" w:cs="Times New Roman"/>
                <w:color w:val="000000"/>
                <w:sz w:val="24"/>
                <w:szCs w:val="24"/>
                <w:lang w:val="en-US"/>
              </w:rPr>
              <w:t>6</w:t>
            </w:r>
          </w:p>
        </w:tc>
      </w:tr>
      <w:tr w:rsidR="00806DE8" w:rsidRPr="00D176B0" w:rsidTr="0011262E">
        <w:trPr>
          <w:trHeight w:val="931"/>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7</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Материальная помощь</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1,5</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1,5</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1,5</w:t>
            </w:r>
          </w:p>
        </w:tc>
      </w:tr>
      <w:tr w:rsidR="00806DE8" w:rsidRPr="00D176B0" w:rsidTr="0011262E">
        <w:trPr>
          <w:trHeight w:val="731"/>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8</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Единовременная выплата к отпуску</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r>
      <w:tr w:rsidR="00806DE8" w:rsidRPr="00D176B0" w:rsidTr="0011262E">
        <w:trPr>
          <w:trHeight w:val="310"/>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b/>
                <w:bCs/>
                <w:color w:val="000000"/>
                <w:sz w:val="24"/>
                <w:szCs w:val="24"/>
              </w:rPr>
            </w:pPr>
            <w:r w:rsidRPr="00D176B0">
              <w:rPr>
                <w:rFonts w:ascii="Times New Roman" w:hAnsi="Times New Roman" w:cs="Times New Roman"/>
                <w:b/>
                <w:bCs/>
                <w:color w:val="000000"/>
                <w:sz w:val="24"/>
                <w:szCs w:val="24"/>
              </w:rPr>
              <w:t>Итого:</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b/>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b/>
                <w:bCs/>
                <w:color w:val="000000"/>
                <w:sz w:val="24"/>
                <w:szCs w:val="24"/>
              </w:rPr>
            </w:pPr>
            <w:r w:rsidRPr="00D176B0">
              <w:rPr>
                <w:rFonts w:ascii="Times New Roman" w:hAnsi="Times New Roman" w:cs="Times New Roman"/>
                <w:b/>
                <w:bCs/>
                <w:color w:val="000000"/>
                <w:sz w:val="24"/>
                <w:szCs w:val="24"/>
                <w:lang w:val="en-US"/>
              </w:rPr>
              <w:t>83</w:t>
            </w:r>
            <w:r w:rsidRPr="00D176B0">
              <w:rPr>
                <w:rFonts w:ascii="Times New Roman" w:hAnsi="Times New Roman" w:cs="Times New Roman"/>
                <w:b/>
                <w:bCs/>
                <w:color w:val="000000"/>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b/>
                <w:bCs/>
                <w:color w:val="000000"/>
                <w:sz w:val="24"/>
                <w:szCs w:val="24"/>
              </w:rPr>
            </w:pPr>
            <w:r w:rsidRPr="00D176B0">
              <w:rPr>
                <w:rFonts w:ascii="Times New Roman" w:hAnsi="Times New Roman" w:cs="Times New Roman"/>
                <w:b/>
                <w:bCs/>
                <w:color w:val="000000"/>
                <w:sz w:val="24"/>
                <w:szCs w:val="24"/>
              </w:rPr>
              <w:t>75,9</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b/>
                <w:bCs/>
                <w:color w:val="000000"/>
                <w:sz w:val="24"/>
                <w:szCs w:val="24"/>
              </w:rPr>
            </w:pPr>
            <w:r w:rsidRPr="00D176B0">
              <w:rPr>
                <w:rFonts w:ascii="Times New Roman" w:hAnsi="Times New Roman" w:cs="Times New Roman"/>
                <w:b/>
                <w:bCs/>
                <w:color w:val="000000"/>
                <w:sz w:val="24"/>
                <w:szCs w:val="24"/>
              </w:rPr>
              <w:t>72,3</w:t>
            </w:r>
          </w:p>
        </w:tc>
      </w:tr>
    </w:tbl>
    <w:p w:rsidR="00674A8B" w:rsidRPr="00DD2705"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D2705">
        <w:rPr>
          <w:rFonts w:ascii="Times New Roman" w:eastAsia="Times New Roman" w:hAnsi="Times New Roman" w:cs="Times New Roman"/>
          <w:sz w:val="24"/>
          <w:szCs w:val="24"/>
          <w:lang w:eastAsia="ru-RU"/>
        </w:rPr>
        <w:lastRenderedPageBreak/>
        <w:t xml:space="preserve">Приложение № </w:t>
      </w:r>
      <w:r w:rsidR="00DE4E1C">
        <w:rPr>
          <w:rFonts w:ascii="Times New Roman" w:eastAsia="Times New Roman" w:hAnsi="Times New Roman" w:cs="Times New Roman"/>
          <w:sz w:val="24"/>
          <w:szCs w:val="24"/>
          <w:lang w:eastAsia="ru-RU"/>
        </w:rPr>
        <w:t>4</w:t>
      </w:r>
    </w:p>
    <w:p w:rsidR="00DE4E1C" w:rsidRPr="00D176B0" w:rsidRDefault="00DE4E1C" w:rsidP="00DE4E1C">
      <w:pPr>
        <w:ind w:left="5670"/>
        <w:rPr>
          <w:rFonts w:ascii="Times New Roman" w:eastAsia="Calibri" w:hAnsi="Times New Roman" w:cs="Times New Roman"/>
          <w:sz w:val="24"/>
          <w:szCs w:val="24"/>
        </w:rPr>
      </w:pPr>
      <w:r w:rsidRPr="00D176B0">
        <w:rPr>
          <w:rFonts w:ascii="Times New Roman" w:eastAsia="Calibri" w:hAnsi="Times New Roman" w:cs="Times New Roman"/>
          <w:sz w:val="24"/>
          <w:szCs w:val="24"/>
        </w:rPr>
        <w:t>к решению СНД муниципального образования «</w:t>
      </w:r>
      <w:proofErr w:type="spellStart"/>
      <w:r w:rsidRPr="00D176B0">
        <w:rPr>
          <w:rFonts w:ascii="Times New Roman" w:eastAsia="Calibri" w:hAnsi="Times New Roman" w:cs="Times New Roman"/>
          <w:sz w:val="24"/>
          <w:szCs w:val="24"/>
        </w:rPr>
        <w:t>Хакуринохабльское</w:t>
      </w:r>
      <w:proofErr w:type="spellEnd"/>
      <w:r w:rsidRPr="00D176B0">
        <w:rPr>
          <w:rFonts w:ascii="Times New Roman" w:eastAsia="Calibri" w:hAnsi="Times New Roman" w:cs="Times New Roman"/>
          <w:sz w:val="24"/>
          <w:szCs w:val="24"/>
        </w:rPr>
        <w:t xml:space="preserve"> сельское поселение» </w:t>
      </w:r>
    </w:p>
    <w:p w:rsidR="00DE4E1C" w:rsidRPr="00D176B0" w:rsidRDefault="00DE4E1C" w:rsidP="00DE4E1C">
      <w:pPr>
        <w:ind w:left="5670"/>
        <w:rPr>
          <w:rFonts w:ascii="Times New Roman" w:hAnsi="Times New Roman" w:cs="Times New Roman"/>
          <w:sz w:val="24"/>
          <w:szCs w:val="24"/>
        </w:rPr>
      </w:pPr>
      <w:r w:rsidRPr="00D176B0">
        <w:rPr>
          <w:rFonts w:ascii="Times New Roman" w:eastAsia="Calibri" w:hAnsi="Times New Roman" w:cs="Times New Roman"/>
          <w:sz w:val="24"/>
          <w:szCs w:val="24"/>
        </w:rPr>
        <w:t>от 18.09.24 №51</w:t>
      </w:r>
    </w:p>
    <w:p w:rsidR="00674A8B" w:rsidRPr="00DD2705"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p>
    <w:p w:rsidR="00674A8B" w:rsidRDefault="00674A8B" w:rsidP="00674A8B">
      <w:pPr>
        <w:spacing w:after="0"/>
        <w:jc w:val="center"/>
        <w:rPr>
          <w:rFonts w:ascii="Times New Roman" w:hAnsi="Times New Roman" w:cs="Times New Roman"/>
          <w:b/>
          <w:sz w:val="28"/>
          <w:szCs w:val="28"/>
        </w:rPr>
      </w:pPr>
      <w:r w:rsidRPr="00DD2705">
        <w:rPr>
          <w:rFonts w:ascii="Times New Roman" w:hAnsi="Times New Roman" w:cs="Times New Roman"/>
          <w:b/>
          <w:sz w:val="28"/>
          <w:szCs w:val="28"/>
        </w:rPr>
        <w:t>ПОРЯДОК</w:t>
      </w:r>
    </w:p>
    <w:p w:rsidR="00674A8B" w:rsidRPr="00DD2705" w:rsidRDefault="00674A8B" w:rsidP="00674A8B">
      <w:pPr>
        <w:spacing w:after="0"/>
        <w:rPr>
          <w:rFonts w:ascii="Times New Roman" w:hAnsi="Times New Roman" w:cs="Times New Roman"/>
          <w:b/>
          <w:sz w:val="28"/>
          <w:szCs w:val="28"/>
        </w:rPr>
      </w:pPr>
      <w:r w:rsidRPr="00DD2705">
        <w:rPr>
          <w:rFonts w:ascii="Times New Roman" w:hAnsi="Times New Roman" w:cs="Times New Roman"/>
          <w:b/>
          <w:sz w:val="28"/>
          <w:szCs w:val="28"/>
        </w:rPr>
        <w:t>выплаты ежемесячной надбавки к должностному окладу за выслугу лет</w:t>
      </w:r>
    </w:p>
    <w:p w:rsidR="00674A8B" w:rsidRDefault="00674A8B" w:rsidP="00674A8B">
      <w:pPr>
        <w:spacing w:after="0"/>
        <w:jc w:val="both"/>
        <w:rPr>
          <w:rFonts w:ascii="Times New Roman" w:hAnsi="Times New Roman" w:cs="Times New Roman"/>
          <w:sz w:val="28"/>
          <w:szCs w:val="28"/>
        </w:rPr>
      </w:pPr>
      <w:r w:rsidRPr="00DD27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1.Настоящий Порядок регулирует вопросы, связанные с назначением и выплатой ежемесячной надбавки к должностному окладу за выслугу лет муниципальным служащим, подсчетом стажа муниципальной службы для назначения данной надбавки, подтверждением этого стажа, определением соответствия должностей, включением в стаж муниципальной службы для назначения ежемесячной надбавки к должностному окладу за выслугу лет муниципальным служащим периодов работы в должностях, предусмотренных законом </w:t>
      </w:r>
      <w:r>
        <w:rPr>
          <w:rFonts w:ascii="Times New Roman" w:hAnsi="Times New Roman" w:cs="Times New Roman"/>
          <w:sz w:val="28"/>
          <w:szCs w:val="28"/>
        </w:rPr>
        <w:t xml:space="preserve"> Республики Адыгея </w:t>
      </w:r>
      <w:r w:rsidRPr="00DD2705">
        <w:rPr>
          <w:rFonts w:ascii="Times New Roman" w:hAnsi="Times New Roman" w:cs="Times New Roman"/>
          <w:sz w:val="28"/>
          <w:szCs w:val="28"/>
        </w:rPr>
        <w:t>«О му</w:t>
      </w:r>
      <w:r>
        <w:rPr>
          <w:rFonts w:ascii="Times New Roman" w:hAnsi="Times New Roman" w:cs="Times New Roman"/>
          <w:sz w:val="28"/>
          <w:szCs w:val="28"/>
        </w:rPr>
        <w:t>ниципальной службе в Республике Адыгея</w:t>
      </w:r>
      <w:r w:rsidRPr="00DD2705">
        <w:rPr>
          <w:rFonts w:ascii="Times New Roman" w:hAnsi="Times New Roman" w:cs="Times New Roman"/>
          <w:sz w:val="28"/>
          <w:szCs w:val="28"/>
        </w:rPr>
        <w:t>»</w:t>
      </w:r>
      <w:r>
        <w:rPr>
          <w:rFonts w:ascii="Times New Roman" w:hAnsi="Times New Roman" w:cs="Times New Roman"/>
          <w:sz w:val="28"/>
          <w:szCs w:val="28"/>
        </w:rPr>
        <w:t xml:space="preserve"> №166 от 8 апреля 2008года</w:t>
      </w:r>
      <w:r w:rsidRPr="00DD2705">
        <w:rPr>
          <w:rFonts w:ascii="Times New Roman" w:hAnsi="Times New Roman" w:cs="Times New Roman"/>
          <w:sz w:val="28"/>
          <w:szCs w:val="28"/>
        </w:rPr>
        <w:t xml:space="preserve">, включая условия их замещения.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2.Размер надбавки за выслугу лет определяется в зависимости от общего стажа муниципальной службы, дающего право на установление данной надбавки, начисляется и устанавливается в соответствии с настоящим Порядком. В общий стаж муниципальной службы для установления надбавки за выслугу лет зачисляются Периоды муниципальной службы, указанные в</w:t>
      </w:r>
      <w:r w:rsidRPr="00087611">
        <w:rPr>
          <w:rFonts w:ascii="Times New Roman" w:hAnsi="Times New Roman" w:cs="Times New Roman"/>
          <w:sz w:val="28"/>
          <w:szCs w:val="28"/>
        </w:rPr>
        <w:t xml:space="preserve"> </w:t>
      </w:r>
      <w:r>
        <w:rPr>
          <w:rFonts w:ascii="Times New Roman" w:hAnsi="Times New Roman" w:cs="Times New Roman"/>
          <w:sz w:val="28"/>
          <w:szCs w:val="28"/>
        </w:rPr>
        <w:t>законе</w:t>
      </w:r>
      <w:r w:rsidRPr="00DD2705">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Адыгея </w:t>
      </w:r>
      <w:r w:rsidRPr="00DD2705">
        <w:rPr>
          <w:rFonts w:ascii="Times New Roman" w:hAnsi="Times New Roman" w:cs="Times New Roman"/>
          <w:sz w:val="28"/>
          <w:szCs w:val="28"/>
        </w:rPr>
        <w:t>«О му</w:t>
      </w:r>
      <w:r>
        <w:rPr>
          <w:rFonts w:ascii="Times New Roman" w:hAnsi="Times New Roman" w:cs="Times New Roman"/>
          <w:sz w:val="28"/>
          <w:szCs w:val="28"/>
        </w:rPr>
        <w:t>ниципальной службе в Республике Адыгея</w:t>
      </w:r>
      <w:r w:rsidRPr="00DD2705">
        <w:rPr>
          <w:rFonts w:ascii="Times New Roman" w:hAnsi="Times New Roman" w:cs="Times New Roman"/>
          <w:sz w:val="28"/>
          <w:szCs w:val="28"/>
        </w:rPr>
        <w:t>»</w:t>
      </w:r>
      <w:r>
        <w:rPr>
          <w:rFonts w:ascii="Times New Roman" w:hAnsi="Times New Roman" w:cs="Times New Roman"/>
          <w:sz w:val="28"/>
          <w:szCs w:val="28"/>
        </w:rPr>
        <w:t xml:space="preserve"> №166 от 8 апреля 2008года. </w:t>
      </w:r>
      <w:r w:rsidRPr="00DD2705">
        <w:rPr>
          <w:rFonts w:ascii="Times New Roman" w:hAnsi="Times New Roman" w:cs="Times New Roman"/>
          <w:sz w:val="28"/>
          <w:szCs w:val="28"/>
        </w:rPr>
        <w:t xml:space="preserve">Исчисление общего стажа Муниципальной службы для установления надбавки за выслугу лет производится в календарном порядке, за исключением периодов, которые включаются в стаж муниципальной службы в порядке, установленном Федеральным законом «О статусе военнослужащих». При подсчете общего стажа муниципальной службы для назначения муниципальным служащим надбавки за выслугу лет периоды службы суммируются.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3.Основным документом, подтверждающим общий стаж муниципальной службы для установления надбавки за выслугу лет, является трудовая книжка установленного образца. Записи в трудовой книжке, учитываемые при подсчете общего стажа муниципальной службы для установления надбавки за выслугу лет, должны быть оформлены в соответствии с</w:t>
      </w: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r w:rsidRPr="00DD2705">
        <w:rPr>
          <w:rFonts w:ascii="Times New Roman" w:hAnsi="Times New Roman" w:cs="Times New Roman"/>
          <w:sz w:val="28"/>
          <w:szCs w:val="28"/>
        </w:rPr>
        <w:t xml:space="preserve"> действующим законодательством. В случаях, когда в трудовой книжке содержатся неправильные или неточные сведения, которые являются основанием для подтверждения периодов работы (службы), включаемых в общий стаж муниципальной службы для установления надбавки за выслугу лет, в трудовую книжку вносятся изменения в порядке, предусмотренном </w:t>
      </w:r>
      <w:r w:rsidRPr="00DD2705">
        <w:rPr>
          <w:rFonts w:ascii="Times New Roman" w:hAnsi="Times New Roman" w:cs="Times New Roman"/>
          <w:sz w:val="28"/>
          <w:szCs w:val="28"/>
        </w:rPr>
        <w:lastRenderedPageBreak/>
        <w:t>Правилами ведения и хранения трудовых книжек, изготовления бланков трудовой книжки и обеспечениями работодателей, утвержденными постановлением</w:t>
      </w: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 Правительства Российской Федерации от</w:t>
      </w:r>
      <w:r>
        <w:rPr>
          <w:rFonts w:ascii="Times New Roman" w:hAnsi="Times New Roman" w:cs="Times New Roman"/>
          <w:sz w:val="28"/>
          <w:szCs w:val="28"/>
        </w:rPr>
        <w:t xml:space="preserve"> </w:t>
      </w:r>
      <w:r w:rsidRPr="00DD2705">
        <w:rPr>
          <w:rFonts w:ascii="Times New Roman" w:hAnsi="Times New Roman" w:cs="Times New Roman"/>
          <w:sz w:val="28"/>
          <w:szCs w:val="28"/>
        </w:rPr>
        <w:t>16 апреля 2003 года №225. В случаях, когда в трудовой книжке отсутствуют записи, подтверждающие стаж муниципальной службы для установления надбавки за выслугу лет,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работы (службы) в должностях, которые включаются в этот стаж.</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 4.Периоды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5.В необходимых случаях для подтверждения периодов службы в должностях, дающих право на установление надбавки за выслугу лет, могут представляться копии нормативных правовых актов либо выписки из них о назначении на должность или освобождении от должности.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6.Надбавка за выслугу лет исчисляется от должностного оклада, пропорционально отработанному времени, без учета иных доплат и надбавок, премий и выплачиваются ежемесячно одновременно с заработной платой. При исполнении обязанностей временно отсутствующего муниципального служащего надбавка за выслугу лет начисляется на должностной оклад по своей замещаемой должности, прописанной в трудовом договоре, без учета доплаты за исполнение обязанностей временно отсутствующего муниципального служащего. Ежемесячная надбавка к должностному окладу за выслугу лет учитывается во всех случаях исчисления среднего заработка.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7.Ежемесячная надбавка к должностному окладу за выслугу лет выплачиваются со дня возникновения права на назначение или изменение размера этой надбавки. В том случае, если у муниципального служащего право на назначение или </w:t>
      </w:r>
      <w:proofErr w:type="gramStart"/>
      <w:r w:rsidRPr="00DD2705">
        <w:rPr>
          <w:rFonts w:ascii="Times New Roman" w:hAnsi="Times New Roman" w:cs="Times New Roman"/>
          <w:sz w:val="28"/>
          <w:szCs w:val="28"/>
        </w:rPr>
        <w:t>изменение</w:t>
      </w:r>
      <w:proofErr w:type="gramEnd"/>
      <w:r w:rsidRPr="00DD2705">
        <w:rPr>
          <w:rFonts w:ascii="Times New Roman" w:hAnsi="Times New Roman" w:cs="Times New Roman"/>
          <w:sz w:val="28"/>
          <w:szCs w:val="28"/>
        </w:rPr>
        <w:t xml:space="preserve"> или изменение размера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выплата надбавки, в том числе и в новом размере, производится после окончания соответствующего отпуска, временной нетрудоспособности. Если у муниципального служащего право на назначение или изменение размера надбавки за выслугу лет наступило в период исполнения им: государственных или общественных обязанностей в случаях, если в соответствии с Федеральным законом эти обязанности должны исполняться в </w:t>
      </w:r>
      <w:r w:rsidRPr="00DD2705">
        <w:rPr>
          <w:rFonts w:ascii="Times New Roman" w:hAnsi="Times New Roman" w:cs="Times New Roman"/>
          <w:sz w:val="28"/>
          <w:szCs w:val="28"/>
        </w:rPr>
        <w:lastRenderedPageBreak/>
        <w:t>рабочее время; работы, обусловленной трудовым договором, должностными обязанностями, при нахождении в служебной командировке; а также в период: совмещения работы с обучением, когда за слушателем сохраняется средний заработок; вынужденного прекращения службы (работы) не по вине муниципального служащего, ему устанавливается надбавка со дня наступления этого права и производи</w:t>
      </w:r>
      <w:r>
        <w:rPr>
          <w:rFonts w:ascii="Times New Roman" w:hAnsi="Times New Roman" w:cs="Times New Roman"/>
          <w:sz w:val="28"/>
          <w:szCs w:val="28"/>
        </w:rPr>
        <w:t xml:space="preserve">тся соответствующий перерасчет.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8.Основанием для установления надбавки за выслугу лет являются правовой акт органа местного самоуправления о приеме на работу (назначении на должность), трудовая книжка муниципального служащего. Работодатель принимает решение по предоставлению комиссии по установлению общего стажа работы, дающего право на установление надбавки за выслугу лет. Правовой акт органа местного самоуправления об установлении надбавки объявляется муниципальному служащему под расписку.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9.Состав комиссии по установлению общего стажа работы, дающего право на установление надбавки за выслугу лет, утверждается правовым актом работодателя.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10.При прекращении трудового договора, перемещении муниципального служащего в органе местного самоуправления на другую работу, не связанную с муниципальной службой, размер надбавки за выслугу лет начисляется пропорционально отработанному времени. Выплата надбавки прекращается.</w:t>
      </w: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b/>
        </w:rPr>
      </w:pPr>
    </w:p>
    <w:p w:rsidR="00674A8B" w:rsidRDefault="00674A8B" w:rsidP="00674A8B">
      <w:pPr>
        <w:spacing w:after="0"/>
        <w:jc w:val="both"/>
        <w:rPr>
          <w:b/>
        </w:rPr>
      </w:pPr>
    </w:p>
    <w:p w:rsidR="00674A8B" w:rsidRDefault="00674A8B" w:rsidP="00674A8B"/>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DE4E1C" w:rsidRDefault="00DE4E1C"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Pr="00DD2705"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D2705">
        <w:rPr>
          <w:rFonts w:ascii="Times New Roman" w:eastAsia="Times New Roman" w:hAnsi="Times New Roman" w:cs="Times New Roman"/>
          <w:sz w:val="24"/>
          <w:szCs w:val="24"/>
          <w:lang w:eastAsia="ru-RU"/>
        </w:rPr>
        <w:lastRenderedPageBreak/>
        <w:t xml:space="preserve">Приложение № </w:t>
      </w:r>
      <w:r w:rsidR="00DE4E1C">
        <w:rPr>
          <w:rFonts w:ascii="Times New Roman" w:eastAsia="Times New Roman" w:hAnsi="Times New Roman" w:cs="Times New Roman"/>
          <w:sz w:val="24"/>
          <w:szCs w:val="24"/>
          <w:lang w:eastAsia="ru-RU"/>
        </w:rPr>
        <w:t>5</w:t>
      </w:r>
    </w:p>
    <w:p w:rsidR="00DE4E1C" w:rsidRPr="00D176B0" w:rsidRDefault="00DE4E1C" w:rsidP="00DE4E1C">
      <w:pPr>
        <w:ind w:left="5670"/>
        <w:rPr>
          <w:rFonts w:ascii="Times New Roman" w:hAnsi="Times New Roman" w:cs="Times New Roman"/>
          <w:sz w:val="24"/>
          <w:szCs w:val="24"/>
        </w:rPr>
      </w:pPr>
      <w:r w:rsidRPr="00D176B0">
        <w:rPr>
          <w:rFonts w:ascii="Times New Roman" w:eastAsia="Calibri" w:hAnsi="Times New Roman" w:cs="Times New Roman"/>
          <w:sz w:val="24"/>
          <w:szCs w:val="24"/>
        </w:rPr>
        <w:t>к решению СНД муниципального образования «</w:t>
      </w:r>
      <w:proofErr w:type="spellStart"/>
      <w:r w:rsidRPr="00D176B0">
        <w:rPr>
          <w:rFonts w:ascii="Times New Roman" w:eastAsia="Calibri" w:hAnsi="Times New Roman" w:cs="Times New Roman"/>
          <w:sz w:val="24"/>
          <w:szCs w:val="24"/>
        </w:rPr>
        <w:t>Хакуринохабльское</w:t>
      </w:r>
      <w:proofErr w:type="spellEnd"/>
      <w:r w:rsidRPr="00D176B0">
        <w:rPr>
          <w:rFonts w:ascii="Times New Roman" w:eastAsia="Calibri" w:hAnsi="Times New Roman" w:cs="Times New Roman"/>
          <w:sz w:val="24"/>
          <w:szCs w:val="24"/>
        </w:rPr>
        <w:t xml:space="preserve"> сельское поселение» от 18.09.24 №51</w:t>
      </w:r>
    </w:p>
    <w:p w:rsidR="00674A8B" w:rsidRDefault="00674A8B" w:rsidP="00674A8B">
      <w:pPr>
        <w:spacing w:after="0"/>
        <w:jc w:val="center"/>
        <w:rPr>
          <w:rFonts w:ascii="Times New Roman" w:hAnsi="Times New Roman" w:cs="Times New Roman"/>
          <w:b/>
          <w:sz w:val="28"/>
          <w:szCs w:val="28"/>
        </w:rPr>
      </w:pPr>
      <w:r w:rsidRPr="009809B2">
        <w:rPr>
          <w:rFonts w:ascii="Times New Roman" w:hAnsi="Times New Roman" w:cs="Times New Roman"/>
          <w:b/>
          <w:sz w:val="28"/>
          <w:szCs w:val="28"/>
        </w:rPr>
        <w:t xml:space="preserve">ПОРЯДОК </w:t>
      </w:r>
    </w:p>
    <w:p w:rsidR="00674A8B" w:rsidRDefault="00674A8B" w:rsidP="00674A8B">
      <w:pPr>
        <w:spacing w:after="0"/>
        <w:jc w:val="center"/>
        <w:rPr>
          <w:rFonts w:ascii="Times New Roman" w:hAnsi="Times New Roman" w:cs="Times New Roman"/>
          <w:sz w:val="28"/>
          <w:szCs w:val="28"/>
        </w:rPr>
      </w:pPr>
      <w:r w:rsidRPr="009809B2">
        <w:rPr>
          <w:rFonts w:ascii="Times New Roman" w:hAnsi="Times New Roman" w:cs="Times New Roman"/>
          <w:sz w:val="28"/>
          <w:szCs w:val="28"/>
        </w:rPr>
        <w:t>выплаты ежемесячной надбавки к должностному окладу за особые условия муниципальной службы</w:t>
      </w:r>
      <w:r w:rsidR="00DE4E1C">
        <w:rPr>
          <w:rFonts w:ascii="Times New Roman" w:hAnsi="Times New Roman" w:cs="Times New Roman"/>
          <w:sz w:val="28"/>
          <w:szCs w:val="28"/>
        </w:rPr>
        <w:t>.</w:t>
      </w:r>
    </w:p>
    <w:p w:rsidR="00674A8B" w:rsidRDefault="00674A8B" w:rsidP="00674A8B">
      <w:pPr>
        <w:spacing w:after="0"/>
        <w:jc w:val="both"/>
        <w:rPr>
          <w:rFonts w:ascii="Times New Roman" w:hAnsi="Times New Roman" w:cs="Times New Roman"/>
          <w:sz w:val="28"/>
          <w:szCs w:val="28"/>
        </w:rPr>
      </w:pPr>
      <w:r w:rsidRPr="009809B2">
        <w:rPr>
          <w:rFonts w:ascii="Times New Roman" w:hAnsi="Times New Roman" w:cs="Times New Roman"/>
          <w:sz w:val="28"/>
          <w:szCs w:val="28"/>
        </w:rPr>
        <w:t xml:space="preserve">1. Ежемесячная надбавка к должностному окладу за особые условия муниципальной службы (далее – надбавка за особые условия) выплачивается в целях повышения заинтересованности муниципальных служащих в результате своей деятельности и качестве выполнения должностных обязанностей. </w:t>
      </w:r>
    </w:p>
    <w:p w:rsidR="00674A8B" w:rsidRDefault="00674A8B" w:rsidP="00674A8B">
      <w:pPr>
        <w:spacing w:after="0"/>
        <w:jc w:val="both"/>
        <w:rPr>
          <w:rFonts w:ascii="Times New Roman" w:hAnsi="Times New Roman" w:cs="Times New Roman"/>
          <w:sz w:val="28"/>
          <w:szCs w:val="28"/>
        </w:rPr>
      </w:pPr>
      <w:r w:rsidRPr="009809B2">
        <w:rPr>
          <w:rFonts w:ascii="Times New Roman" w:hAnsi="Times New Roman" w:cs="Times New Roman"/>
          <w:sz w:val="28"/>
          <w:szCs w:val="28"/>
        </w:rPr>
        <w:t xml:space="preserve">2. Размер надбавки за особые условия устанавливается в соответствии с </w:t>
      </w:r>
      <w:r>
        <w:rPr>
          <w:rFonts w:ascii="Times New Roman" w:hAnsi="Times New Roman" w:cs="Times New Roman"/>
          <w:sz w:val="28"/>
          <w:szCs w:val="28"/>
        </w:rPr>
        <w:t xml:space="preserve">Постановлением Кабинета Министров Республики Адыгея от 26.01.2009 г. №4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материального содержания органов местного самоуправления» </w:t>
      </w:r>
      <w:r w:rsidRPr="009809B2">
        <w:rPr>
          <w:rFonts w:ascii="Times New Roman" w:hAnsi="Times New Roman" w:cs="Times New Roman"/>
          <w:sz w:val="28"/>
          <w:szCs w:val="28"/>
        </w:rPr>
        <w:t xml:space="preserve">в пределах средств фонда оплаты труда, в зависимости от группы должностей муниципальной службы, особых условий муниципальной службы. </w:t>
      </w:r>
    </w:p>
    <w:p w:rsidR="00674A8B" w:rsidRDefault="00674A8B" w:rsidP="00674A8B">
      <w:pPr>
        <w:spacing w:after="0"/>
        <w:jc w:val="both"/>
        <w:rPr>
          <w:rFonts w:ascii="Times New Roman" w:hAnsi="Times New Roman" w:cs="Times New Roman"/>
          <w:sz w:val="28"/>
          <w:szCs w:val="28"/>
        </w:rPr>
      </w:pPr>
      <w:r w:rsidRPr="009809B2">
        <w:rPr>
          <w:rFonts w:ascii="Times New Roman" w:hAnsi="Times New Roman" w:cs="Times New Roman"/>
          <w:sz w:val="28"/>
          <w:szCs w:val="28"/>
        </w:rPr>
        <w:t xml:space="preserve">3. Надбавка за особые условия устанавливается муниципальному служащему при назначении на должность нормативным правовым актом органа местного самоуправления. Размер надбавки за особые условия муниципальной службы фиксируется в трудовом договоре. Размер надбавки за особые условия может быть увеличен (уменьшен) в зависимости от изменения особых условий муниципальной службы. </w:t>
      </w:r>
    </w:p>
    <w:p w:rsidR="00674A8B" w:rsidRDefault="00674A8B" w:rsidP="00674A8B">
      <w:pPr>
        <w:spacing w:after="0"/>
        <w:jc w:val="both"/>
        <w:rPr>
          <w:rFonts w:ascii="Times New Roman" w:hAnsi="Times New Roman" w:cs="Times New Roman"/>
          <w:sz w:val="28"/>
          <w:szCs w:val="28"/>
        </w:rPr>
      </w:pPr>
      <w:r w:rsidRPr="009809B2">
        <w:rPr>
          <w:rFonts w:ascii="Times New Roman" w:hAnsi="Times New Roman" w:cs="Times New Roman"/>
          <w:sz w:val="28"/>
          <w:szCs w:val="28"/>
        </w:rPr>
        <w:t xml:space="preserve">4. При установлении конкретного размера надбавки за особые условия учитывается исполнение должностных обязанностей, закрепленных в должностной инструкции и связанных с интенсивным и особым режимом трудовой деятельности; посещением организаций, учреждений, предприятий для осуществления систематических проверок; режимом трудовой деятельности, не дающим возможностей для занятия в течение рабочего дня иными видами деятельности (преподавательской, научной, творческой и др.), не запрещенными законодательством; новизной решаемых задач. </w:t>
      </w:r>
    </w:p>
    <w:p w:rsidR="00DE4E1C" w:rsidRDefault="00674A8B" w:rsidP="00674A8B">
      <w:pPr>
        <w:spacing w:after="0"/>
        <w:jc w:val="both"/>
        <w:rPr>
          <w:rFonts w:ascii="Times New Roman" w:hAnsi="Times New Roman" w:cs="Times New Roman"/>
          <w:sz w:val="28"/>
          <w:szCs w:val="28"/>
        </w:rPr>
      </w:pPr>
      <w:r w:rsidRPr="009809B2">
        <w:rPr>
          <w:rFonts w:ascii="Times New Roman" w:hAnsi="Times New Roman" w:cs="Times New Roman"/>
          <w:sz w:val="28"/>
          <w:szCs w:val="28"/>
        </w:rPr>
        <w:t>5. Конкретный размер надбавки за особые условия устанавливается на основании критериев, указанных в пункте 4 настоящего порядка</w:t>
      </w:r>
      <w:r>
        <w:rPr>
          <w:rFonts w:ascii="Times New Roman" w:hAnsi="Times New Roman" w:cs="Times New Roman"/>
          <w:sz w:val="28"/>
          <w:szCs w:val="28"/>
        </w:rPr>
        <w:t xml:space="preserve"> начальником финансового управления администрации МО «Шовгеновский район». </w:t>
      </w:r>
    </w:p>
    <w:p w:rsidR="00674A8B" w:rsidRDefault="00674A8B" w:rsidP="00674A8B">
      <w:pPr>
        <w:spacing w:after="0"/>
        <w:jc w:val="both"/>
        <w:rPr>
          <w:rFonts w:ascii="Times New Roman" w:hAnsi="Times New Roman" w:cs="Times New Roman"/>
          <w:sz w:val="28"/>
          <w:szCs w:val="28"/>
        </w:rPr>
      </w:pPr>
      <w:r w:rsidRPr="009809B2">
        <w:rPr>
          <w:rFonts w:ascii="Times New Roman" w:hAnsi="Times New Roman" w:cs="Times New Roman"/>
          <w:sz w:val="28"/>
          <w:szCs w:val="28"/>
        </w:rPr>
        <w:t>6. Выплата надбавки за особые условия производится пропорционально времени исполнения должностных обязанностей в расчетном периоде</w:t>
      </w:r>
      <w:r>
        <w:rPr>
          <w:rFonts w:ascii="Times New Roman" w:hAnsi="Times New Roman" w:cs="Times New Roman"/>
          <w:sz w:val="28"/>
          <w:szCs w:val="28"/>
        </w:rPr>
        <w:t>.</w:t>
      </w:r>
    </w:p>
    <w:p w:rsidR="00DE4E1C"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674A8B" w:rsidRPr="00DD2705" w:rsidRDefault="0034121F" w:rsidP="00674A8B">
      <w:pPr>
        <w:spacing w:after="0"/>
        <w:jc w:val="both"/>
        <w:rPr>
          <w:rFonts w:ascii="Times New Roman" w:eastAsia="Times New Roman" w:hAnsi="Times New Roman" w:cs="Times New Roman"/>
          <w:sz w:val="24"/>
          <w:szCs w:val="24"/>
          <w:lang w:eastAsia="ru-RU"/>
        </w:rPr>
      </w:pPr>
      <w:r>
        <w:rPr>
          <w:rFonts w:ascii="Times New Roman" w:hAnsi="Times New Roman" w:cs="Times New Roman"/>
          <w:sz w:val="28"/>
          <w:szCs w:val="28"/>
        </w:rPr>
        <w:lastRenderedPageBreak/>
        <w:t xml:space="preserve">                                                                                                        </w:t>
      </w:r>
      <w:r w:rsidR="00674A8B">
        <w:rPr>
          <w:rFonts w:ascii="Times New Roman" w:hAnsi="Times New Roman" w:cs="Times New Roman"/>
          <w:sz w:val="28"/>
          <w:szCs w:val="28"/>
        </w:rPr>
        <w:t xml:space="preserve">  </w:t>
      </w:r>
      <w:r w:rsidR="00674A8B" w:rsidRPr="00DD2705">
        <w:rPr>
          <w:rFonts w:ascii="Times New Roman" w:eastAsia="Times New Roman" w:hAnsi="Times New Roman" w:cs="Times New Roman"/>
          <w:sz w:val="24"/>
          <w:szCs w:val="24"/>
          <w:lang w:eastAsia="ru-RU"/>
        </w:rPr>
        <w:t xml:space="preserve">Приложение № </w:t>
      </w:r>
      <w:r w:rsidR="00DE4E1C">
        <w:rPr>
          <w:rFonts w:ascii="Times New Roman" w:eastAsia="Times New Roman" w:hAnsi="Times New Roman" w:cs="Times New Roman"/>
          <w:sz w:val="24"/>
          <w:szCs w:val="24"/>
          <w:lang w:eastAsia="ru-RU"/>
        </w:rPr>
        <w:t>6</w:t>
      </w:r>
      <w:bookmarkStart w:id="0" w:name="_GoBack"/>
      <w:bookmarkEnd w:id="0"/>
    </w:p>
    <w:p w:rsidR="00DE4E1C" w:rsidRPr="00D176B0" w:rsidRDefault="00DE4E1C" w:rsidP="00DE4E1C">
      <w:pPr>
        <w:ind w:left="5670"/>
        <w:rPr>
          <w:rFonts w:ascii="Times New Roman" w:hAnsi="Times New Roman" w:cs="Times New Roman"/>
          <w:sz w:val="24"/>
          <w:szCs w:val="24"/>
        </w:rPr>
      </w:pPr>
      <w:r w:rsidRPr="00D176B0">
        <w:rPr>
          <w:rFonts w:ascii="Times New Roman" w:eastAsia="Calibri" w:hAnsi="Times New Roman" w:cs="Times New Roman"/>
          <w:sz w:val="24"/>
          <w:szCs w:val="24"/>
        </w:rPr>
        <w:t>к решению СНД муниципального образования «</w:t>
      </w:r>
      <w:proofErr w:type="spellStart"/>
      <w:r w:rsidRPr="00D176B0">
        <w:rPr>
          <w:rFonts w:ascii="Times New Roman" w:eastAsia="Calibri" w:hAnsi="Times New Roman" w:cs="Times New Roman"/>
          <w:sz w:val="24"/>
          <w:szCs w:val="24"/>
        </w:rPr>
        <w:t>Хакуринохабльское</w:t>
      </w:r>
      <w:proofErr w:type="spellEnd"/>
      <w:r w:rsidRPr="00D176B0">
        <w:rPr>
          <w:rFonts w:ascii="Times New Roman" w:eastAsia="Calibri" w:hAnsi="Times New Roman" w:cs="Times New Roman"/>
          <w:sz w:val="24"/>
          <w:szCs w:val="24"/>
        </w:rPr>
        <w:t xml:space="preserve"> сельское поселение» от 18.09.24 №51</w:t>
      </w:r>
    </w:p>
    <w:p w:rsidR="00674A8B" w:rsidRPr="009D2A83" w:rsidRDefault="00674A8B" w:rsidP="00674A8B">
      <w:pPr>
        <w:tabs>
          <w:tab w:val="left" w:pos="3540"/>
        </w:tabs>
        <w:spacing w:after="0"/>
        <w:jc w:val="center"/>
        <w:rPr>
          <w:rFonts w:ascii="Times New Roman" w:hAnsi="Times New Roman" w:cs="Times New Roman"/>
          <w:b/>
          <w:sz w:val="28"/>
          <w:szCs w:val="28"/>
        </w:rPr>
      </w:pPr>
      <w:r w:rsidRPr="009D2A83">
        <w:rPr>
          <w:rFonts w:ascii="Times New Roman" w:hAnsi="Times New Roman" w:cs="Times New Roman"/>
          <w:b/>
          <w:sz w:val="28"/>
          <w:szCs w:val="28"/>
        </w:rPr>
        <w:t>ПОРЯДОК</w:t>
      </w:r>
    </w:p>
    <w:p w:rsidR="00674A8B" w:rsidRPr="009D2A83" w:rsidRDefault="00674A8B" w:rsidP="00674A8B">
      <w:pPr>
        <w:tabs>
          <w:tab w:val="left" w:pos="3540"/>
        </w:tabs>
        <w:spacing w:after="0"/>
        <w:jc w:val="center"/>
        <w:rPr>
          <w:rFonts w:ascii="Times New Roman" w:hAnsi="Times New Roman" w:cs="Times New Roman"/>
          <w:b/>
          <w:sz w:val="28"/>
          <w:szCs w:val="28"/>
        </w:rPr>
      </w:pPr>
      <w:r w:rsidRPr="009D2A83">
        <w:rPr>
          <w:rFonts w:ascii="Times New Roman" w:hAnsi="Times New Roman" w:cs="Times New Roman"/>
          <w:b/>
          <w:sz w:val="28"/>
          <w:szCs w:val="28"/>
        </w:rPr>
        <w:t xml:space="preserve"> выплаты материальной помощи и единовременной выплаты при предоставлении ежегодного оплачиваемого отпуска</w:t>
      </w:r>
    </w:p>
    <w:p w:rsidR="00674A8B" w:rsidRDefault="00674A8B" w:rsidP="00674A8B">
      <w:pPr>
        <w:tabs>
          <w:tab w:val="left" w:pos="3540"/>
        </w:tabs>
        <w:spacing w:after="0"/>
        <w:jc w:val="both"/>
        <w:rPr>
          <w:rFonts w:ascii="Times New Roman" w:hAnsi="Times New Roman" w:cs="Times New Roman"/>
          <w:sz w:val="28"/>
          <w:szCs w:val="28"/>
        </w:rPr>
      </w:pPr>
      <w:r w:rsidRPr="009D2A83">
        <w:rPr>
          <w:rFonts w:ascii="Times New Roman" w:hAnsi="Times New Roman" w:cs="Times New Roman"/>
          <w:sz w:val="28"/>
          <w:szCs w:val="28"/>
        </w:rPr>
        <w:t xml:space="preserve">       1.Муниципальному служащему предоставляется материальная помощь в виде единовременной выплаты, производимой по заявлению муниципального служащего в размере</w:t>
      </w:r>
      <w:r>
        <w:rPr>
          <w:rFonts w:ascii="Times New Roman" w:hAnsi="Times New Roman" w:cs="Times New Roman"/>
          <w:sz w:val="28"/>
          <w:szCs w:val="28"/>
        </w:rPr>
        <w:t xml:space="preserve"> одного должностного оклада и одной ежемесячной надбавки к должностному окладу за классный чин в год.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2.Материальная помощь выплачивается на основе</w:t>
      </w:r>
      <w:r>
        <w:rPr>
          <w:rFonts w:ascii="Times New Roman" w:hAnsi="Times New Roman" w:cs="Times New Roman"/>
          <w:sz w:val="28"/>
          <w:szCs w:val="28"/>
        </w:rPr>
        <w:t xml:space="preserve"> приказа начальника финансового управления администрации МО «Шовгеновский район».</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3.Не предоставленная </w:t>
      </w:r>
      <w:r w:rsidRPr="009D2A83">
        <w:rPr>
          <w:rFonts w:ascii="Times New Roman" w:hAnsi="Times New Roman" w:cs="Times New Roman"/>
          <w:sz w:val="28"/>
          <w:szCs w:val="28"/>
        </w:rPr>
        <w:t xml:space="preserve">в течение календарного года материальная помощь выплачивается в декабре текущего года </w:t>
      </w:r>
      <w:r>
        <w:rPr>
          <w:rFonts w:ascii="Times New Roman" w:hAnsi="Times New Roman" w:cs="Times New Roman"/>
          <w:sz w:val="28"/>
          <w:szCs w:val="28"/>
        </w:rPr>
        <w:t>по заявлению муниципального служащего</w:t>
      </w:r>
      <w:r w:rsidRPr="009D2A83">
        <w:rPr>
          <w:rFonts w:ascii="Times New Roman" w:hAnsi="Times New Roman" w:cs="Times New Roman"/>
          <w:sz w:val="28"/>
          <w:szCs w:val="28"/>
        </w:rPr>
        <w:t xml:space="preserve">.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4.Выплата материальной помощи вновь принятым муниципальным служащим производится пропорционально отработанному времени с даты назначения на должность до конца календарного года.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5.При увольнении муниципального служащего в течение календарного года материальная помощь выплачивается пропорционально времени нахождения на муниципальной должности от начала календарного года до даты увольнения. В случае, если увольняемому муниципальному служащему материальная помощь уже была выплачена в полном объеме, ее перерасчет не производится.</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 6.Материальная помощь не выплачивается муниципальным служащим: находящимся в отпуске по уходу за ребенком до достижения им возраста трех лет, других отпусках без сохранения денежного содержания; уволенным и получившим материальную помощь в текущем календарном году и вновь принятым в этом же году; увольняемым в связи с несоблюдением ограничений, нарушением запретов и выполнением обязательств, установленных для муниципальных служащих.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7.В случае смерти муниципального служащего материальная помощь (если она не была оказана непосредственно муниципальному служащему в году его смерти) выплачивается члену его семьи или лицу, находившемуся на иждивении умершего на день его смерти, по их заявлению при предъявлении соответствующих документов.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8.Единовременная выплата при предоставлении ежегодного оплачиваемого отпуска (далее – единовременная выплата) производится один раз в год по заявлению муниципального служащего в размере двух должностных окладов</w:t>
      </w:r>
      <w:r>
        <w:rPr>
          <w:rFonts w:ascii="Times New Roman" w:hAnsi="Times New Roman" w:cs="Times New Roman"/>
          <w:sz w:val="28"/>
          <w:szCs w:val="28"/>
        </w:rPr>
        <w:t xml:space="preserve"> и двух ежемесячных надбавок к должностному окладу </w:t>
      </w:r>
      <w:r>
        <w:rPr>
          <w:rFonts w:ascii="Times New Roman" w:hAnsi="Times New Roman" w:cs="Times New Roman"/>
          <w:sz w:val="28"/>
          <w:szCs w:val="28"/>
        </w:rPr>
        <w:lastRenderedPageBreak/>
        <w:t xml:space="preserve">за классный чин в год. </w:t>
      </w:r>
      <w:r w:rsidRPr="009D2A83">
        <w:rPr>
          <w:rFonts w:ascii="Times New Roman" w:hAnsi="Times New Roman" w:cs="Times New Roman"/>
          <w:sz w:val="28"/>
          <w:szCs w:val="28"/>
        </w:rPr>
        <w:t xml:space="preserve"> Размер единовременной выплаты определяется исходя из размера </w:t>
      </w:r>
      <w:r>
        <w:rPr>
          <w:rFonts w:ascii="Times New Roman" w:hAnsi="Times New Roman" w:cs="Times New Roman"/>
          <w:sz w:val="28"/>
          <w:szCs w:val="28"/>
        </w:rPr>
        <w:t>денежного содержания</w:t>
      </w:r>
      <w:r w:rsidRPr="009D2A83">
        <w:rPr>
          <w:rFonts w:ascii="Times New Roman" w:hAnsi="Times New Roman" w:cs="Times New Roman"/>
          <w:sz w:val="28"/>
          <w:szCs w:val="28"/>
        </w:rPr>
        <w:t>, установленного на день выплаты, без учета времени замещения должности.</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9.При делении отпуска на части единовременная выплата производится при предоставлении одной из частей отпуска.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10.Единовременная выплата производится муниципальному служащему только при предоставлении ежегодного оплачиваемого отпуска, кроме случая, предусмотренного пунктом 11 настоящего Порядка. Перенос единовременной выплаты на следующий календарный год не допускается. </w:t>
      </w:r>
      <w:r>
        <w:rPr>
          <w:rFonts w:ascii="Times New Roman" w:hAnsi="Times New Roman" w:cs="Times New Roman"/>
          <w:sz w:val="28"/>
          <w:szCs w:val="28"/>
        </w:rPr>
        <w:t xml:space="preserve">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11.Муниципальному служащему, не использовавшему в течение календарного года отпуск или часть отпуска и не получившему единовременную выплату, единовременная выплата производится </w:t>
      </w:r>
      <w:r>
        <w:rPr>
          <w:rFonts w:ascii="Times New Roman" w:hAnsi="Times New Roman" w:cs="Times New Roman"/>
          <w:sz w:val="28"/>
          <w:szCs w:val="28"/>
        </w:rPr>
        <w:t>по</w:t>
      </w:r>
      <w:r w:rsidRPr="009D2A83">
        <w:rPr>
          <w:rFonts w:ascii="Times New Roman" w:hAnsi="Times New Roman" w:cs="Times New Roman"/>
          <w:sz w:val="28"/>
          <w:szCs w:val="28"/>
        </w:rPr>
        <w:t xml:space="preserve"> заявлени</w:t>
      </w:r>
      <w:r>
        <w:rPr>
          <w:rFonts w:ascii="Times New Roman" w:hAnsi="Times New Roman" w:cs="Times New Roman"/>
          <w:sz w:val="28"/>
          <w:szCs w:val="28"/>
        </w:rPr>
        <w:t>ю</w:t>
      </w:r>
      <w:r w:rsidRPr="009D2A83">
        <w:rPr>
          <w:rFonts w:ascii="Times New Roman" w:hAnsi="Times New Roman" w:cs="Times New Roman"/>
          <w:sz w:val="28"/>
          <w:szCs w:val="28"/>
        </w:rPr>
        <w:t xml:space="preserve"> муниципального служащего в декабре текущего года в полном объеме.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12.Муниципальному служащему, поступившему на муниципальную службу в текущем году из органов государственной власти или местного самоуправления и получившему единовременную выплату за текущий календарный год в полном объеме по прежнему месту службы (работы), единовременная выплата не производится.</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 13.Единовременные выплаты не производятся в случае выплаты денежной компенсации за неиспользованные дни отпуска при увольнении муниципального служащего по основаниям, предусмотренным Трудовым кодексом Российской Федерации и Федеральным Законом от 22.03.2007 №25- ФЗ «О муниципальной службе в Российской Федерации». </w:t>
      </w:r>
      <w:r>
        <w:rPr>
          <w:rFonts w:ascii="Times New Roman" w:hAnsi="Times New Roman" w:cs="Times New Roman"/>
          <w:sz w:val="28"/>
          <w:szCs w:val="28"/>
        </w:rPr>
        <w:t xml:space="preserve">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14.Единовременные выплаты при предоставлении ежегодного отпуска вновь принятым муниципальным служащим производится по истечении шести месяцев его непрерывной работы с даты назначения на должность до конца календарного года. </w:t>
      </w:r>
    </w:p>
    <w:p w:rsidR="00674A8B" w:rsidRPr="009D2A83" w:rsidRDefault="00674A8B" w:rsidP="00674A8B">
      <w:pPr>
        <w:spacing w:after="0"/>
        <w:jc w:val="both"/>
        <w:rPr>
          <w:rFonts w:ascii="Times New Roman" w:hAnsi="Times New Roman" w:cs="Times New Roman"/>
          <w:sz w:val="28"/>
          <w:szCs w:val="28"/>
        </w:rPr>
      </w:pPr>
    </w:p>
    <w:p w:rsidR="00674A8B" w:rsidRPr="009D2A83" w:rsidRDefault="00674A8B" w:rsidP="00674A8B">
      <w:pPr>
        <w:spacing w:after="0"/>
        <w:ind w:firstLine="708"/>
        <w:jc w:val="both"/>
        <w:rPr>
          <w:rFonts w:ascii="Times New Roman" w:hAnsi="Times New Roman" w:cs="Times New Roman"/>
          <w:sz w:val="28"/>
          <w:szCs w:val="28"/>
        </w:rPr>
      </w:pPr>
    </w:p>
    <w:p w:rsidR="00674A8B" w:rsidRPr="009D2A83" w:rsidRDefault="00674A8B" w:rsidP="00674A8B">
      <w:pPr>
        <w:spacing w:after="0"/>
        <w:ind w:firstLine="708"/>
        <w:jc w:val="both"/>
        <w:rPr>
          <w:rFonts w:ascii="Times New Roman" w:hAnsi="Times New Roman" w:cs="Times New Roman"/>
          <w:sz w:val="28"/>
          <w:szCs w:val="28"/>
        </w:rPr>
      </w:pPr>
    </w:p>
    <w:p w:rsidR="00674A8B" w:rsidRPr="009D2A83" w:rsidRDefault="00674A8B" w:rsidP="00674A8B">
      <w:pPr>
        <w:spacing w:after="0"/>
        <w:ind w:firstLine="708"/>
        <w:jc w:val="both"/>
        <w:rPr>
          <w:rFonts w:ascii="Times New Roman" w:hAnsi="Times New Roman" w:cs="Times New Roman"/>
          <w:sz w:val="28"/>
          <w:szCs w:val="28"/>
        </w:rPr>
      </w:pPr>
    </w:p>
    <w:p w:rsidR="00674A8B" w:rsidRPr="009D2A83" w:rsidRDefault="00674A8B" w:rsidP="00674A8B">
      <w:pPr>
        <w:spacing w:after="0"/>
        <w:ind w:firstLine="708"/>
        <w:jc w:val="both"/>
        <w:rPr>
          <w:rFonts w:ascii="Times New Roman" w:hAnsi="Times New Roman" w:cs="Times New Roman"/>
          <w:sz w:val="28"/>
          <w:szCs w:val="28"/>
        </w:rPr>
      </w:pPr>
    </w:p>
    <w:p w:rsidR="00674A8B" w:rsidRPr="009D2A83" w:rsidRDefault="00674A8B" w:rsidP="00674A8B">
      <w:pPr>
        <w:spacing w:after="0"/>
        <w:ind w:firstLine="708"/>
        <w:jc w:val="both"/>
        <w:rPr>
          <w:rFonts w:ascii="Times New Roman" w:hAnsi="Times New Roman" w:cs="Times New Roman"/>
          <w:sz w:val="28"/>
          <w:szCs w:val="28"/>
        </w:rPr>
      </w:pPr>
    </w:p>
    <w:p w:rsidR="00674A8B" w:rsidRPr="009D2A83" w:rsidRDefault="00674A8B" w:rsidP="00674A8B">
      <w:pPr>
        <w:spacing w:after="0"/>
        <w:jc w:val="both"/>
        <w:rPr>
          <w:rFonts w:ascii="Times New Roman" w:hAnsi="Times New Roman" w:cs="Times New Roman"/>
          <w:sz w:val="28"/>
          <w:szCs w:val="28"/>
        </w:rPr>
      </w:pPr>
    </w:p>
    <w:p w:rsidR="00674A8B" w:rsidRPr="009D2A83" w:rsidRDefault="00674A8B" w:rsidP="00674A8B">
      <w:pPr>
        <w:spacing w:after="0"/>
        <w:ind w:firstLine="708"/>
        <w:jc w:val="both"/>
        <w:rPr>
          <w:rFonts w:ascii="Times New Roman" w:hAnsi="Times New Roman" w:cs="Times New Roman"/>
          <w:sz w:val="28"/>
          <w:szCs w:val="28"/>
        </w:rPr>
      </w:pPr>
    </w:p>
    <w:p w:rsidR="00AD7F63" w:rsidRPr="00D176B0" w:rsidRDefault="00AD7F63" w:rsidP="00AD7F63">
      <w:pPr>
        <w:autoSpaceDE w:val="0"/>
        <w:autoSpaceDN w:val="0"/>
        <w:adjustRightInd w:val="0"/>
        <w:spacing w:after="0" w:line="240" w:lineRule="auto"/>
        <w:ind w:firstLine="709"/>
        <w:jc w:val="both"/>
        <w:rPr>
          <w:rFonts w:ascii="Times New Roman" w:eastAsia="Times New Roman" w:hAnsi="Times New Roman" w:cs="Times New Roman"/>
          <w:color w:val="000000"/>
          <w:spacing w:val="-1"/>
          <w:w w:val="101"/>
          <w:sz w:val="24"/>
          <w:szCs w:val="24"/>
          <w:lang w:eastAsia="ru-RU"/>
        </w:rPr>
      </w:pPr>
    </w:p>
    <w:sectPr w:rsidR="00AD7F63" w:rsidRPr="00D17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EE6"/>
    <w:rsid w:val="000060FB"/>
    <w:rsid w:val="0002629B"/>
    <w:rsid w:val="000D49ED"/>
    <w:rsid w:val="000F0EB3"/>
    <w:rsid w:val="00161427"/>
    <w:rsid w:val="001E1DDA"/>
    <w:rsid w:val="001F0459"/>
    <w:rsid w:val="002D1193"/>
    <w:rsid w:val="002F0BA5"/>
    <w:rsid w:val="0034121F"/>
    <w:rsid w:val="00342C05"/>
    <w:rsid w:val="00376151"/>
    <w:rsid w:val="003836F9"/>
    <w:rsid w:val="00443139"/>
    <w:rsid w:val="004448E5"/>
    <w:rsid w:val="004A2079"/>
    <w:rsid w:val="005754F2"/>
    <w:rsid w:val="005E762E"/>
    <w:rsid w:val="00611FDE"/>
    <w:rsid w:val="00665DCE"/>
    <w:rsid w:val="00674A8B"/>
    <w:rsid w:val="006E3343"/>
    <w:rsid w:val="0077597F"/>
    <w:rsid w:val="007B6960"/>
    <w:rsid w:val="00806DE8"/>
    <w:rsid w:val="008350F3"/>
    <w:rsid w:val="00857A1A"/>
    <w:rsid w:val="00885A04"/>
    <w:rsid w:val="008A1ED7"/>
    <w:rsid w:val="008E139A"/>
    <w:rsid w:val="008E4989"/>
    <w:rsid w:val="00977136"/>
    <w:rsid w:val="009E5C3E"/>
    <w:rsid w:val="00AC7EED"/>
    <w:rsid w:val="00AD7F63"/>
    <w:rsid w:val="00B22335"/>
    <w:rsid w:val="00B55EE6"/>
    <w:rsid w:val="00B635FE"/>
    <w:rsid w:val="00B92C62"/>
    <w:rsid w:val="00BB768F"/>
    <w:rsid w:val="00C378E3"/>
    <w:rsid w:val="00CD3610"/>
    <w:rsid w:val="00D176B0"/>
    <w:rsid w:val="00D30829"/>
    <w:rsid w:val="00D311DF"/>
    <w:rsid w:val="00D5547D"/>
    <w:rsid w:val="00D56D67"/>
    <w:rsid w:val="00D6584C"/>
    <w:rsid w:val="00DE4E1C"/>
    <w:rsid w:val="00F30ECC"/>
    <w:rsid w:val="00F87F8A"/>
    <w:rsid w:val="00F9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44632-B5E4-4279-8010-8D09EA55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59"/>
  </w:style>
  <w:style w:type="paragraph" w:styleId="1">
    <w:name w:val="heading 1"/>
    <w:basedOn w:val="a"/>
    <w:next w:val="a"/>
    <w:link w:val="10"/>
    <w:qFormat/>
    <w:rsid w:val="001F045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AD7F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378E3"/>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C378E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0459"/>
    <w:rPr>
      <w:rFonts w:ascii="Times New Roman" w:eastAsia="Times New Roman" w:hAnsi="Times New Roman" w:cs="Times New Roman"/>
      <w:sz w:val="28"/>
      <w:szCs w:val="24"/>
      <w:lang w:eastAsia="ru-RU"/>
    </w:rPr>
  </w:style>
  <w:style w:type="character" w:customStyle="1" w:styleId="a3">
    <w:name w:val="Гипертекстовая ссылка"/>
    <w:basedOn w:val="a0"/>
    <w:uiPriority w:val="99"/>
    <w:rsid w:val="001F0459"/>
    <w:rPr>
      <w:color w:val="106BBE"/>
    </w:rPr>
  </w:style>
  <w:style w:type="character" w:customStyle="1" w:styleId="a4">
    <w:name w:val="Цветовое выделение"/>
    <w:uiPriority w:val="99"/>
    <w:rsid w:val="001F0459"/>
    <w:rPr>
      <w:b/>
      <w:bCs/>
      <w:color w:val="000080"/>
    </w:rPr>
  </w:style>
  <w:style w:type="paragraph" w:customStyle="1" w:styleId="a5">
    <w:name w:val="Нормальный (таблица)"/>
    <w:basedOn w:val="a"/>
    <w:next w:val="a"/>
    <w:uiPriority w:val="99"/>
    <w:rsid w:val="001F0459"/>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6">
    <w:name w:val="Прижатый влево"/>
    <w:basedOn w:val="a"/>
    <w:next w:val="a"/>
    <w:uiPriority w:val="99"/>
    <w:rsid w:val="001F045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7">
    <w:name w:val="Содержимое таблицы"/>
    <w:basedOn w:val="a"/>
    <w:rsid w:val="001F045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8">
    <w:name w:val="List Paragraph"/>
    <w:basedOn w:val="a"/>
    <w:uiPriority w:val="99"/>
    <w:qFormat/>
    <w:rsid w:val="001F0459"/>
    <w:pPr>
      <w:spacing w:after="200" w:line="276" w:lineRule="auto"/>
      <w:ind w:left="720"/>
      <w:contextualSpacing/>
    </w:pPr>
  </w:style>
  <w:style w:type="paragraph" w:customStyle="1" w:styleId="s1">
    <w:name w:val="s_1"/>
    <w:basedOn w:val="a"/>
    <w:rsid w:val="001F04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83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E1DD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E1DDA"/>
    <w:rPr>
      <w:rFonts w:ascii="Segoe UI" w:hAnsi="Segoe UI" w:cs="Segoe UI"/>
      <w:sz w:val="18"/>
      <w:szCs w:val="18"/>
    </w:rPr>
  </w:style>
  <w:style w:type="character" w:customStyle="1" w:styleId="30">
    <w:name w:val="Заголовок 3 Знак"/>
    <w:basedOn w:val="a0"/>
    <w:link w:val="3"/>
    <w:uiPriority w:val="9"/>
    <w:semiHidden/>
    <w:rsid w:val="00C378E3"/>
    <w:rPr>
      <w:rFonts w:asciiTheme="majorHAnsi" w:eastAsiaTheme="majorEastAsia" w:hAnsiTheme="majorHAnsi" w:cstheme="majorBidi"/>
      <w:b/>
      <w:bCs/>
      <w:color w:val="5B9BD5" w:themeColor="accent1"/>
    </w:rPr>
  </w:style>
  <w:style w:type="character" w:customStyle="1" w:styleId="50">
    <w:name w:val="Заголовок 5 Знак"/>
    <w:basedOn w:val="a0"/>
    <w:link w:val="5"/>
    <w:uiPriority w:val="9"/>
    <w:semiHidden/>
    <w:rsid w:val="00C378E3"/>
    <w:rPr>
      <w:rFonts w:asciiTheme="majorHAnsi" w:eastAsiaTheme="majorEastAsia" w:hAnsiTheme="majorHAnsi" w:cstheme="majorBidi"/>
      <w:color w:val="1F4D78" w:themeColor="accent1" w:themeShade="7F"/>
    </w:rPr>
  </w:style>
  <w:style w:type="character" w:customStyle="1" w:styleId="20">
    <w:name w:val="Заголовок 2 Знак"/>
    <w:basedOn w:val="a0"/>
    <w:link w:val="2"/>
    <w:uiPriority w:val="9"/>
    <w:semiHidden/>
    <w:rsid w:val="00AD7F63"/>
    <w:rPr>
      <w:rFonts w:asciiTheme="majorHAnsi" w:eastAsiaTheme="majorEastAsia" w:hAnsiTheme="majorHAnsi" w:cstheme="majorBidi"/>
      <w:color w:val="2E74B5" w:themeColor="accent1" w:themeShade="BF"/>
      <w:sz w:val="26"/>
      <w:szCs w:val="26"/>
    </w:rPr>
  </w:style>
  <w:style w:type="paragraph" w:styleId="ac">
    <w:name w:val="Body Text Indent"/>
    <w:basedOn w:val="a"/>
    <w:link w:val="ad"/>
    <w:rsid w:val="00AD7F63"/>
    <w:pPr>
      <w:spacing w:after="0" w:line="240" w:lineRule="auto"/>
      <w:ind w:left="360"/>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AD7F6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22765.0" TargetMode="External"/><Relationship Id="rId3" Type="http://schemas.openxmlformats.org/officeDocument/2006/relationships/webSettings" Target="webSettings.xml"/><Relationship Id="rId7" Type="http://schemas.openxmlformats.org/officeDocument/2006/relationships/hyperlink" Target="garantF1://12025268.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12604.0"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garantF1://32244330.0" TargetMode="External"/><Relationship Id="rId4" Type="http://schemas.openxmlformats.org/officeDocument/2006/relationships/image" Target="media/image1.png"/><Relationship Id="rId9" Type="http://schemas.openxmlformats.org/officeDocument/2006/relationships/hyperlink" Target="garantF1://322260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1</Pages>
  <Words>3861</Words>
  <Characters>22012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32</cp:revision>
  <cp:lastPrinted>2024-10-02T08:11:00Z</cp:lastPrinted>
  <dcterms:created xsi:type="dcterms:W3CDTF">2020-02-25T06:26:00Z</dcterms:created>
  <dcterms:modified xsi:type="dcterms:W3CDTF">2024-10-02T08:11:00Z</dcterms:modified>
</cp:coreProperties>
</file>