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B8" w:rsidRDefault="00AA6DB8" w:rsidP="00AA6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ДОГОВОРА</w:t>
      </w:r>
    </w:p>
    <w:p w:rsidR="00AA6DB8" w:rsidRDefault="00AA6DB8" w:rsidP="00AA6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</w:p>
    <w:p w:rsidR="00AA6DB8" w:rsidRDefault="00AA6DB8" w:rsidP="00AA6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имущества </w:t>
      </w:r>
    </w:p>
    <w:p w:rsidR="00AA6DB8" w:rsidRDefault="00AA6DB8" w:rsidP="00AA6DB8">
      <w:pPr>
        <w:jc w:val="center"/>
        <w:rPr>
          <w:sz w:val="28"/>
          <w:szCs w:val="28"/>
        </w:rPr>
      </w:pPr>
    </w:p>
    <w:p w:rsidR="00AA6DB8" w:rsidRDefault="00AA6DB8" w:rsidP="00AA6DB8">
      <w:pPr>
        <w:ind w:right="102"/>
        <w:jc w:val="both"/>
      </w:pPr>
      <w:proofErr w:type="spellStart"/>
      <w:r>
        <w:t>а</w:t>
      </w:r>
      <w:proofErr w:type="gramStart"/>
      <w:r>
        <w:t>.Х</w:t>
      </w:r>
      <w:proofErr w:type="gramEnd"/>
      <w:r>
        <w:t>акуринохабль</w:t>
      </w:r>
      <w:proofErr w:type="spellEnd"/>
      <w:r>
        <w:t xml:space="preserve">                                                                                                    «_</w:t>
      </w:r>
      <w:r>
        <w:t>21</w:t>
      </w:r>
      <w:r>
        <w:t>_»___</w:t>
      </w:r>
      <w:r>
        <w:t>01</w:t>
      </w:r>
      <w:r>
        <w:t>_____20</w:t>
      </w:r>
      <w:r>
        <w:t>16</w:t>
      </w:r>
      <w:r>
        <w:t>__г.</w:t>
      </w:r>
    </w:p>
    <w:p w:rsidR="00AA6DB8" w:rsidRDefault="00AA6DB8" w:rsidP="00AA6DB8">
      <w:pPr>
        <w:ind w:right="102"/>
        <w:jc w:val="both"/>
      </w:pPr>
    </w:p>
    <w:p w:rsidR="00AA6DB8" w:rsidRDefault="00AA6DB8" w:rsidP="00AA6DB8">
      <w:pPr>
        <w:jc w:val="both"/>
      </w:pPr>
      <w:r w:rsidRPr="00AA6DB8">
        <w:rPr>
          <w:b/>
        </w:rPr>
        <w:t>Администрации МО «Хакуринохабльское сельское поселение»</w:t>
      </w:r>
      <w:r w:rsidRPr="00AA6DB8">
        <w:t xml:space="preserve"> в лице Главы _</w:t>
      </w:r>
      <w:proofErr w:type="spellStart"/>
      <w:r w:rsidRPr="00AA6DB8">
        <w:t>Аутлева</w:t>
      </w:r>
      <w:proofErr w:type="spellEnd"/>
      <w:r w:rsidRPr="00AA6DB8">
        <w:t xml:space="preserve"> Рашида </w:t>
      </w:r>
      <w:proofErr w:type="spellStart"/>
      <w:r w:rsidRPr="00AA6DB8">
        <w:t>Рамазановича</w:t>
      </w:r>
      <w:proofErr w:type="spellEnd"/>
      <w:r w:rsidRPr="00AA6DB8">
        <w:t xml:space="preserve">, действующего на основании  Устава, именуемый в дальнейшем "Продавец», и    </w:t>
      </w:r>
      <w:r w:rsidRPr="00AA6DB8">
        <w:rPr>
          <w:u w:val="single"/>
        </w:rPr>
        <w:t xml:space="preserve"> </w:t>
      </w:r>
      <w:proofErr w:type="spellStart"/>
      <w:r w:rsidRPr="00AA6DB8">
        <w:rPr>
          <w:u w:val="single"/>
        </w:rPr>
        <w:t>Дауров</w:t>
      </w:r>
      <w:proofErr w:type="spellEnd"/>
      <w:r w:rsidRPr="00AA6DB8">
        <w:rPr>
          <w:u w:val="single"/>
        </w:rPr>
        <w:t xml:space="preserve"> Ислам </w:t>
      </w:r>
      <w:proofErr w:type="spellStart"/>
      <w:r w:rsidRPr="00AA6DB8">
        <w:rPr>
          <w:u w:val="single"/>
        </w:rPr>
        <w:t>Абдулович</w:t>
      </w:r>
      <w:proofErr w:type="spellEnd"/>
      <w:proofErr w:type="gramStart"/>
      <w:r w:rsidRPr="00AA6DB8">
        <w:rPr>
          <w:u w:val="single"/>
        </w:rPr>
        <w:t xml:space="preserve"> ,</w:t>
      </w:r>
      <w:proofErr w:type="gramEnd"/>
      <w:r w:rsidRPr="00AA6DB8">
        <w:rPr>
          <w:u w:val="single"/>
        </w:rPr>
        <w:t>паспорт</w:t>
      </w:r>
      <w:r w:rsidRPr="00AA6DB8">
        <w:t xml:space="preserve"> 79 99 019897 выдан Шовгеновским РОВД Республики Адыгея (реквизиты),   именуемый в дальнейшем «Покупатель</w:t>
      </w:r>
      <w:r>
        <w:t>», и именуемые в дальнейшем  "Стороны", в соответствии с протоколом №  2 от 21 января 2016г. «</w:t>
      </w:r>
      <w:r w:rsidRPr="00C37303">
        <w:t>Об итогах аукциона по  продаже муниципального имущества</w:t>
      </w:r>
      <w:r>
        <w:t>»    заключили настоящий договор (далее - Договор) о нижеследующем:</w:t>
      </w:r>
    </w:p>
    <w:p w:rsidR="00AA6DB8" w:rsidRDefault="00AA6DB8" w:rsidP="00AA6DB8">
      <w:pPr>
        <w:widowControl w:val="0"/>
        <w:autoSpaceDE w:val="0"/>
        <w:autoSpaceDN w:val="0"/>
        <w:adjustRightInd w:val="0"/>
        <w:ind w:right="102"/>
        <w:jc w:val="both"/>
      </w:pPr>
    </w:p>
    <w:p w:rsidR="00AA6DB8" w:rsidRDefault="00AA6DB8" w:rsidP="00AA6DB8">
      <w:pPr>
        <w:widowControl w:val="0"/>
        <w:autoSpaceDE w:val="0"/>
        <w:autoSpaceDN w:val="0"/>
        <w:adjustRightInd w:val="0"/>
        <w:ind w:right="102"/>
        <w:jc w:val="center"/>
      </w:pPr>
      <w:r>
        <w:t>1.Предмет договора.</w:t>
      </w:r>
    </w:p>
    <w:p w:rsidR="00AA6DB8" w:rsidRDefault="00AA6DB8" w:rsidP="00AA6DB8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right="102"/>
        <w:jc w:val="both"/>
      </w:pPr>
      <w:r>
        <w:t>Настоящий договор заключается на основании итогов аукциона по продаже муниципального имущества, который состоялся 21 января2016 г. (протокол №2, Лот №1).</w:t>
      </w:r>
    </w:p>
    <w:p w:rsidR="00AA6DB8" w:rsidRDefault="00AA6DB8" w:rsidP="00AA6DB8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right="102"/>
        <w:jc w:val="both"/>
      </w:pPr>
      <w:r>
        <w:t xml:space="preserve">Согласно настоящему договору Продавец передает, а Покупатель обязуется принять  в собственность и </w:t>
      </w:r>
      <w:proofErr w:type="gramStart"/>
      <w:r>
        <w:t>оплатить стоимость следующего</w:t>
      </w:r>
      <w:proofErr w:type="gramEnd"/>
      <w:r>
        <w:t xml:space="preserve"> имущества:</w:t>
      </w:r>
    </w:p>
    <w:p w:rsidR="00AA6DB8" w:rsidRPr="0082364C" w:rsidRDefault="00AA6DB8" w:rsidP="00AA6DB8">
      <w:pPr>
        <w:tabs>
          <w:tab w:val="left" w:pos="0"/>
        </w:tabs>
        <w:ind w:right="102"/>
        <w:jc w:val="both"/>
        <w:rPr>
          <w:color w:val="FF0000"/>
        </w:rPr>
      </w:pPr>
      <w:r>
        <w:t>автомобиль</w:t>
      </w:r>
      <w:r w:rsidRPr="0082364C">
        <w:t xml:space="preserve"> ВАЗ-2106, 2001 года выпуска, идентификационный номер ХТК 21060010000092, двигатель  №2106 6667056, кузов №0000092, цвет </w:t>
      </w:r>
      <w:proofErr w:type="gramStart"/>
      <w:r w:rsidRPr="0082364C">
        <w:t>–к</w:t>
      </w:r>
      <w:proofErr w:type="gramEnd"/>
      <w:r w:rsidRPr="0082364C">
        <w:t>расный гранат.</w:t>
      </w:r>
    </w:p>
    <w:p w:rsidR="00AA6DB8" w:rsidRDefault="00AA6DB8" w:rsidP="00AA6DB8">
      <w:pPr>
        <w:widowControl w:val="0"/>
        <w:numPr>
          <w:ilvl w:val="0"/>
          <w:numId w:val="1"/>
        </w:numPr>
        <w:tabs>
          <w:tab w:val="clear" w:pos="3621"/>
          <w:tab w:val="num" w:pos="1694"/>
        </w:tabs>
        <w:autoSpaceDE w:val="0"/>
        <w:autoSpaceDN w:val="0"/>
        <w:adjustRightInd w:val="0"/>
        <w:ind w:left="0" w:right="102" w:firstLine="0"/>
        <w:jc w:val="center"/>
      </w:pPr>
      <w:r>
        <w:t>Цена и порядок расчетов по договору.</w:t>
      </w:r>
    </w:p>
    <w:p w:rsidR="00AA6DB8" w:rsidRDefault="00AA6DB8" w:rsidP="00AA6DB8">
      <w:pPr>
        <w:widowControl w:val="0"/>
        <w:autoSpaceDE w:val="0"/>
        <w:autoSpaceDN w:val="0"/>
        <w:adjustRightInd w:val="0"/>
        <w:ind w:right="102"/>
        <w:jc w:val="both"/>
      </w:pPr>
      <w:r>
        <w:t>1.2. Цена продажи имущества составляет 15300 (пятнадцать тысячи триста рублей) с учетом НДС.</w:t>
      </w:r>
    </w:p>
    <w:p w:rsidR="00AA6DB8" w:rsidRDefault="00AA6DB8" w:rsidP="00AA6DB8">
      <w:pPr>
        <w:widowControl w:val="0"/>
        <w:autoSpaceDE w:val="0"/>
        <w:autoSpaceDN w:val="0"/>
        <w:adjustRightInd w:val="0"/>
        <w:ind w:right="102"/>
        <w:jc w:val="both"/>
      </w:pPr>
      <w:r>
        <w:t>Цена имущества сложилась в ходе аукциона, что подтверждается протоколом от 21.01.2015г. №_2__ об итогах аукциона по продаже имущества.</w:t>
      </w:r>
    </w:p>
    <w:p w:rsidR="00AA6DB8" w:rsidRDefault="00AA6DB8" w:rsidP="00AA6DB8">
      <w:pPr>
        <w:widowControl w:val="0"/>
        <w:autoSpaceDE w:val="0"/>
        <w:autoSpaceDN w:val="0"/>
        <w:adjustRightInd w:val="0"/>
        <w:ind w:right="102"/>
        <w:jc w:val="both"/>
      </w:pPr>
      <w:r>
        <w:t xml:space="preserve"> 2.2. Покупатель обязуется </w:t>
      </w:r>
      <w:proofErr w:type="gramStart"/>
      <w:r>
        <w:t>оплатить стоимость имущества</w:t>
      </w:r>
      <w:proofErr w:type="gramEnd"/>
      <w:r>
        <w:t xml:space="preserve"> в размере 12356</w:t>
      </w:r>
    </w:p>
    <w:p w:rsidR="00AA6DB8" w:rsidRDefault="00AA6DB8" w:rsidP="00AA6DB8">
      <w:pPr>
        <w:widowControl w:val="0"/>
        <w:autoSpaceDE w:val="0"/>
        <w:autoSpaceDN w:val="0"/>
        <w:adjustRightInd w:val="0"/>
        <w:ind w:right="102"/>
        <w:jc w:val="both"/>
      </w:pPr>
      <w:r>
        <w:t>(двенадцать тысяч триста пятьдесят шесть</w:t>
      </w:r>
      <w:proofErr w:type="gramStart"/>
      <w:r>
        <w:t xml:space="preserve"> )</w:t>
      </w:r>
      <w:proofErr w:type="gramEnd"/>
      <w:r>
        <w:t xml:space="preserve"> руб. в течение 5 рабочих дней с момента заключения настоящего договора путем безналичного перечисления на расчетный счет Продавца.</w:t>
      </w:r>
    </w:p>
    <w:p w:rsidR="00AA6DB8" w:rsidRDefault="00AA6DB8" w:rsidP="00AA6DB8">
      <w:pPr>
        <w:ind w:right="102"/>
        <w:jc w:val="both"/>
        <w:rPr>
          <w:b/>
        </w:rPr>
      </w:pPr>
      <w:r>
        <w:t>2.3. Оплата производится по следующим реквизитам:</w:t>
      </w:r>
    </w:p>
    <w:p w:rsidR="00AA6DB8" w:rsidRDefault="00AA6DB8" w:rsidP="00AA6DB8">
      <w:pPr>
        <w:ind w:right="102"/>
        <w:jc w:val="both"/>
        <w:rPr>
          <w:b/>
        </w:rPr>
      </w:pPr>
      <w:r w:rsidRPr="003737DA">
        <w:rPr>
          <w:b/>
        </w:rPr>
        <w:t>Администраци</w:t>
      </w:r>
      <w:r>
        <w:rPr>
          <w:b/>
        </w:rPr>
        <w:t xml:space="preserve">я </w:t>
      </w:r>
      <w:r w:rsidRPr="003737DA">
        <w:rPr>
          <w:b/>
        </w:rPr>
        <w:t>муниципального образов</w:t>
      </w:r>
      <w:r>
        <w:rPr>
          <w:b/>
        </w:rPr>
        <w:t>ания «Хакуринохабльское сельское поселение»</w:t>
      </w:r>
    </w:p>
    <w:p w:rsidR="00AA6DB8" w:rsidRPr="003737DA" w:rsidRDefault="00AA6DB8" w:rsidP="00AA6DB8">
      <w:pPr>
        <w:ind w:right="102"/>
        <w:jc w:val="both"/>
        <w:rPr>
          <w:b/>
        </w:rPr>
      </w:pPr>
      <w:proofErr w:type="gramStart"/>
      <w:r>
        <w:rPr>
          <w:b/>
        </w:rPr>
        <w:t>л</w:t>
      </w:r>
      <w:proofErr w:type="gramEnd"/>
      <w:r>
        <w:rPr>
          <w:b/>
        </w:rPr>
        <w:t>/с 04</w:t>
      </w:r>
      <w:r w:rsidRPr="003737DA">
        <w:rPr>
          <w:b/>
        </w:rPr>
        <w:t>76300</w:t>
      </w:r>
      <w:r>
        <w:rPr>
          <w:b/>
        </w:rPr>
        <w:t>1770)</w:t>
      </w:r>
    </w:p>
    <w:p w:rsidR="00AA6DB8" w:rsidRDefault="00AA6DB8" w:rsidP="00AA6DB8">
      <w:pPr>
        <w:ind w:right="102"/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/с № 40101810100000</w:t>
      </w:r>
      <w:r w:rsidRPr="003737DA">
        <w:rPr>
          <w:b/>
        </w:rPr>
        <w:t>0</w:t>
      </w:r>
      <w:r>
        <w:rPr>
          <w:b/>
        </w:rPr>
        <w:t>10003 УФК по Республике Адыгея (Адыгея)</w:t>
      </w:r>
    </w:p>
    <w:p w:rsidR="00AA6DB8" w:rsidRPr="003737DA" w:rsidRDefault="00AA6DB8" w:rsidP="00AA6DB8">
      <w:pPr>
        <w:ind w:right="102"/>
        <w:jc w:val="both"/>
        <w:rPr>
          <w:b/>
        </w:rPr>
      </w:pPr>
      <w:r>
        <w:rPr>
          <w:b/>
        </w:rPr>
        <w:t>Отделение – НБ Республики Адыгея;</w:t>
      </w:r>
    </w:p>
    <w:p w:rsidR="00AA6DB8" w:rsidRPr="003737DA" w:rsidRDefault="00AA6DB8" w:rsidP="00AA6DB8">
      <w:pPr>
        <w:ind w:right="102"/>
        <w:jc w:val="both"/>
        <w:rPr>
          <w:b/>
        </w:rPr>
      </w:pPr>
      <w:r w:rsidRPr="003737DA">
        <w:rPr>
          <w:b/>
        </w:rPr>
        <w:t>БИК 047908001</w:t>
      </w:r>
    </w:p>
    <w:p w:rsidR="00AA6DB8" w:rsidRPr="003737DA" w:rsidRDefault="00AA6DB8" w:rsidP="00AA6DB8">
      <w:pPr>
        <w:ind w:right="102"/>
        <w:jc w:val="both"/>
        <w:rPr>
          <w:b/>
        </w:rPr>
      </w:pPr>
      <w:r w:rsidRPr="003737DA">
        <w:rPr>
          <w:b/>
        </w:rPr>
        <w:t>ИНН 010100</w:t>
      </w:r>
      <w:r>
        <w:rPr>
          <w:b/>
        </w:rPr>
        <w:t>5686</w:t>
      </w:r>
      <w:r w:rsidRPr="003737DA">
        <w:rPr>
          <w:b/>
        </w:rPr>
        <w:t>, КПП 010101001,</w:t>
      </w:r>
    </w:p>
    <w:p w:rsidR="00AA6DB8" w:rsidRPr="003737DA" w:rsidRDefault="00AA6DB8" w:rsidP="00AA6DB8">
      <w:pPr>
        <w:ind w:right="102"/>
        <w:jc w:val="both"/>
        <w:rPr>
          <w:b/>
        </w:rPr>
      </w:pPr>
      <w:r w:rsidRPr="003737DA">
        <w:rPr>
          <w:b/>
        </w:rPr>
        <w:t xml:space="preserve">ОГРН </w:t>
      </w:r>
      <w:r>
        <w:rPr>
          <w:b/>
        </w:rPr>
        <w:t>1050100523549, ОКТМО 79640430</w:t>
      </w:r>
      <w:r w:rsidRPr="003737DA">
        <w:rPr>
          <w:b/>
        </w:rPr>
        <w:t>.</w:t>
      </w:r>
    </w:p>
    <w:p w:rsidR="00AA6DB8" w:rsidRPr="007D22ED" w:rsidRDefault="00AA6DB8" w:rsidP="00AA6DB8">
      <w:pPr>
        <w:ind w:right="102"/>
        <w:jc w:val="both"/>
        <w:rPr>
          <w:b/>
        </w:rPr>
      </w:pPr>
      <w:r w:rsidRPr="007D22ED">
        <w:rPr>
          <w:b/>
        </w:rPr>
        <w:t>КБК: 781 1 14 02050 10 0000 410- доходы от реализации имущества, находящегося в собственности сельских поселений 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AA6DB8" w:rsidRDefault="00AA6DB8" w:rsidP="00AA6DB8">
      <w:pPr>
        <w:ind w:right="102"/>
        <w:jc w:val="both"/>
        <w:rPr>
          <w:b/>
        </w:rPr>
      </w:pPr>
      <w:r>
        <w:rPr>
          <w:b/>
        </w:rPr>
        <w:t xml:space="preserve">Назначение платежа: выкуп муниципального имущества </w:t>
      </w:r>
      <w:proofErr w:type="gramStart"/>
      <w:r>
        <w:rPr>
          <w:b/>
        </w:rPr>
        <w:t>:</w:t>
      </w:r>
      <w:r>
        <w:rPr>
          <w:b/>
        </w:rPr>
        <w:t>В</w:t>
      </w:r>
      <w:proofErr w:type="gramEnd"/>
      <w:r>
        <w:rPr>
          <w:b/>
        </w:rPr>
        <w:t>АЗ 2106</w:t>
      </w:r>
    </w:p>
    <w:p w:rsidR="00AA6DB8" w:rsidRDefault="00AA6DB8" w:rsidP="00AA6DB8">
      <w:pPr>
        <w:ind w:right="102"/>
        <w:jc w:val="both"/>
      </w:pPr>
      <w:r>
        <w:t>2.4. Оплата считается произведенной с момента поступления суммы договора на счет Продавца в  срок, установленный п. 2.2. настоящего договора. Покупатель имеет право произвести оплату досрочно.</w:t>
      </w:r>
    </w:p>
    <w:p w:rsidR="00AA6DB8" w:rsidRDefault="00AA6DB8" w:rsidP="00AA6DB8">
      <w:pPr>
        <w:ind w:right="102"/>
        <w:jc w:val="both"/>
      </w:pPr>
      <w:r>
        <w:t xml:space="preserve">              2.5. Задаток в сумме _2944_ (две тысячи девятьсот сорок четыре) рублей, внесенный Покупателем на счет Продавца, засчитывается в счет оплаты за имущество.</w:t>
      </w:r>
    </w:p>
    <w:p w:rsidR="00AA6DB8" w:rsidRDefault="00AA6DB8" w:rsidP="00AA6DB8">
      <w:pPr>
        <w:ind w:right="102"/>
        <w:jc w:val="both"/>
      </w:pPr>
    </w:p>
    <w:p w:rsidR="00AA6DB8" w:rsidRDefault="00AA6DB8" w:rsidP="00AA6DB8">
      <w:pPr>
        <w:ind w:right="102"/>
        <w:jc w:val="both"/>
      </w:pPr>
    </w:p>
    <w:p w:rsidR="00AA6DB8" w:rsidRDefault="00AA6DB8" w:rsidP="00AA6DB8">
      <w:pPr>
        <w:ind w:right="102"/>
        <w:jc w:val="both"/>
        <w:rPr>
          <w:b/>
        </w:rPr>
      </w:pPr>
      <w:r>
        <w:rPr>
          <w:b/>
        </w:rPr>
        <w:t>3. Передача имущества.</w:t>
      </w:r>
    </w:p>
    <w:p w:rsidR="00AA6DB8" w:rsidRDefault="00AA6DB8" w:rsidP="00AA6DB8">
      <w:pPr>
        <w:ind w:right="102"/>
        <w:jc w:val="both"/>
      </w:pPr>
    </w:p>
    <w:p w:rsidR="00AA6DB8" w:rsidRDefault="00AA6DB8" w:rsidP="00AA6DB8">
      <w:pPr>
        <w:ind w:right="102"/>
        <w:jc w:val="both"/>
      </w:pPr>
      <w:r>
        <w:t xml:space="preserve">              3.1. Имущество передается Покупателю по акту приема-передачи после полной его оплаты. Факт оплаты имущества подтверждается справкой Продавца о поступлении суммы по договору в размере и сроки, указанные в настоящем договоре. Акт прием</w:t>
      </w:r>
      <w:proofErr w:type="gramStart"/>
      <w:r>
        <w:t>а-</w:t>
      </w:r>
      <w:proofErr w:type="gramEnd"/>
      <w:r>
        <w:t xml:space="preserve"> передачи является неотъемлемым приложением к настоящему договору.</w:t>
      </w:r>
    </w:p>
    <w:p w:rsidR="00AA6DB8" w:rsidRDefault="00AA6DB8" w:rsidP="00AA6DB8">
      <w:pPr>
        <w:ind w:right="102"/>
        <w:jc w:val="both"/>
      </w:pPr>
      <w:r>
        <w:t xml:space="preserve">              3.2. Право собственности на имущество переходит после государственной регистрации перехода права собственности. До момента государственной регистрации перехода права собственности Покупатель не вправе распоряжаться имуществом: продавать его, сдавать в аренду, в залог, распоряжаться другим способом.</w:t>
      </w:r>
    </w:p>
    <w:p w:rsidR="00AA6DB8" w:rsidRDefault="00AA6DB8" w:rsidP="00AA6DB8">
      <w:pPr>
        <w:ind w:right="102"/>
        <w:jc w:val="both"/>
      </w:pPr>
      <w:r>
        <w:t xml:space="preserve">              3.4.  Расходы по государственной регистрации перехода права собственности возлагаются на Покупателя.</w:t>
      </w:r>
    </w:p>
    <w:p w:rsidR="00AA6DB8" w:rsidRDefault="00AA6DB8" w:rsidP="00AA6DB8">
      <w:pPr>
        <w:ind w:right="102"/>
        <w:jc w:val="both"/>
      </w:pPr>
    </w:p>
    <w:p w:rsidR="00AA6DB8" w:rsidRDefault="00AA6DB8" w:rsidP="00AA6DB8">
      <w:pPr>
        <w:ind w:right="102"/>
        <w:jc w:val="both"/>
      </w:pPr>
    </w:p>
    <w:p w:rsidR="00AA6DB8" w:rsidRDefault="00AA6DB8" w:rsidP="00AA6DB8">
      <w:pPr>
        <w:ind w:right="102"/>
        <w:jc w:val="both"/>
        <w:rPr>
          <w:b/>
        </w:rPr>
      </w:pPr>
      <w:r>
        <w:rPr>
          <w:b/>
        </w:rPr>
        <w:t xml:space="preserve">                         4. Иные условия договора </w:t>
      </w:r>
    </w:p>
    <w:p w:rsidR="00AA6DB8" w:rsidRDefault="00AA6DB8" w:rsidP="00AA6DB8">
      <w:pPr>
        <w:numPr>
          <w:ilvl w:val="1"/>
          <w:numId w:val="2"/>
        </w:numPr>
        <w:ind w:right="102"/>
        <w:jc w:val="both"/>
      </w:pPr>
      <w:r>
        <w:t>4.1.Продавец гарантирует, что имущество не обременено правами третьих лиц.</w:t>
      </w:r>
    </w:p>
    <w:p w:rsidR="00AA6DB8" w:rsidRDefault="00AA6DB8" w:rsidP="00AA6DB8">
      <w:pPr>
        <w:numPr>
          <w:ilvl w:val="1"/>
          <w:numId w:val="2"/>
        </w:numPr>
        <w:ind w:right="102"/>
        <w:jc w:val="both"/>
      </w:pPr>
    </w:p>
    <w:p w:rsidR="00AA6DB8" w:rsidRDefault="00AA6DB8" w:rsidP="00AA6DB8">
      <w:pPr>
        <w:ind w:right="102"/>
        <w:jc w:val="both"/>
      </w:pPr>
    </w:p>
    <w:p w:rsidR="00AA6DB8" w:rsidRDefault="00AA6DB8" w:rsidP="00AA6DB8">
      <w:pPr>
        <w:numPr>
          <w:ilvl w:val="0"/>
          <w:numId w:val="2"/>
        </w:numPr>
        <w:ind w:left="0" w:right="102" w:firstLine="0"/>
        <w:jc w:val="both"/>
      </w:pPr>
      <w:r>
        <w:rPr>
          <w:b/>
        </w:rPr>
        <w:t>Ответственность сторон</w:t>
      </w:r>
      <w:r>
        <w:t>.</w:t>
      </w:r>
    </w:p>
    <w:p w:rsidR="00AA6DB8" w:rsidRDefault="00AA6DB8" w:rsidP="00AA6DB8">
      <w:pPr>
        <w:numPr>
          <w:ilvl w:val="1"/>
          <w:numId w:val="2"/>
        </w:numPr>
        <w:tabs>
          <w:tab w:val="num" w:pos="0"/>
        </w:tabs>
        <w:ind w:right="102"/>
        <w:jc w:val="both"/>
      </w:pPr>
      <w:r>
        <w:t>В случае уклонения Продавца от выполнения своих обязательств по договору, он возмещает Покупателю убытки, причиненные задержкой исполнения.</w:t>
      </w:r>
    </w:p>
    <w:p w:rsidR="00AA6DB8" w:rsidRDefault="00AA6DB8" w:rsidP="00AA6DB8">
      <w:pPr>
        <w:numPr>
          <w:ilvl w:val="1"/>
          <w:numId w:val="2"/>
        </w:numPr>
        <w:tabs>
          <w:tab w:val="num" w:pos="0"/>
        </w:tabs>
        <w:ind w:right="102"/>
        <w:jc w:val="both"/>
      </w:pPr>
      <w:r>
        <w:t>При уклонении или отказе Покупателя от оплаты недвижимости он уплачивает Продавцу пеню в размере 5% от суммы платежа за каждый день просрочки.</w:t>
      </w:r>
    </w:p>
    <w:p w:rsidR="00AA6DB8" w:rsidRDefault="00AA6DB8" w:rsidP="00AA6DB8">
      <w:pPr>
        <w:numPr>
          <w:ilvl w:val="1"/>
          <w:numId w:val="2"/>
        </w:numPr>
        <w:tabs>
          <w:tab w:val="num" w:pos="0"/>
        </w:tabs>
        <w:ind w:right="102"/>
        <w:jc w:val="both"/>
      </w:pPr>
      <w:r>
        <w:t>В иных случаях нарушения договора стороны несут ответственность в соответствии с действующим законодательством.</w:t>
      </w:r>
    </w:p>
    <w:p w:rsidR="00AA6DB8" w:rsidRDefault="00AA6DB8" w:rsidP="00AA6DB8">
      <w:pPr>
        <w:ind w:right="102"/>
        <w:jc w:val="both"/>
      </w:pPr>
    </w:p>
    <w:p w:rsidR="00AA6DB8" w:rsidRDefault="00AA6DB8" w:rsidP="00AA6DB8">
      <w:pPr>
        <w:ind w:right="102"/>
        <w:jc w:val="both"/>
      </w:pPr>
    </w:p>
    <w:p w:rsidR="00AA6DB8" w:rsidRDefault="00AA6DB8" w:rsidP="00AA6DB8">
      <w:pPr>
        <w:numPr>
          <w:ilvl w:val="0"/>
          <w:numId w:val="2"/>
        </w:numPr>
        <w:ind w:left="0" w:right="102" w:firstLine="0"/>
        <w:jc w:val="both"/>
      </w:pPr>
      <w:r>
        <w:rPr>
          <w:b/>
        </w:rPr>
        <w:t>Заключительные положения</w:t>
      </w:r>
      <w:r>
        <w:t>.</w:t>
      </w:r>
    </w:p>
    <w:p w:rsidR="00AA6DB8" w:rsidRDefault="00AA6DB8" w:rsidP="00AA6DB8">
      <w:pPr>
        <w:numPr>
          <w:ilvl w:val="1"/>
          <w:numId w:val="2"/>
        </w:numPr>
        <w:ind w:right="102"/>
        <w:jc w:val="both"/>
      </w:pPr>
      <w:r>
        <w:t>Настоящий договор вступает в силу  с момента подписания его сторонами</w:t>
      </w:r>
    </w:p>
    <w:p w:rsidR="00AA6DB8" w:rsidRDefault="00AA6DB8" w:rsidP="00AA6DB8">
      <w:pPr>
        <w:numPr>
          <w:ilvl w:val="1"/>
          <w:numId w:val="2"/>
        </w:numPr>
        <w:ind w:right="102"/>
        <w:jc w:val="both"/>
      </w:pPr>
      <w:r>
        <w:t>Отношения между сторонами настоящего договора прекращаются при выполнении сторонами обязательств по договору.</w:t>
      </w:r>
    </w:p>
    <w:p w:rsidR="00AA6DB8" w:rsidRDefault="00AA6DB8" w:rsidP="00AA6DB8">
      <w:pPr>
        <w:numPr>
          <w:ilvl w:val="1"/>
          <w:numId w:val="2"/>
        </w:numPr>
        <w:ind w:right="102"/>
        <w:jc w:val="both"/>
      </w:pPr>
      <w:r>
        <w:t>Все споры, возникающие из настоящего договора, разрешаются  в судебном порядке.</w:t>
      </w:r>
    </w:p>
    <w:p w:rsidR="00AA6DB8" w:rsidRDefault="00AA6DB8" w:rsidP="00AA6DB8">
      <w:pPr>
        <w:numPr>
          <w:ilvl w:val="1"/>
          <w:numId w:val="2"/>
        </w:numPr>
        <w:ind w:right="102"/>
        <w:jc w:val="both"/>
      </w:pPr>
      <w:r>
        <w:t>Изменения и дополнения к настоящему действительными если они совершаются в письменной форме и подписаны уполномоченными на то лицами.</w:t>
      </w:r>
    </w:p>
    <w:p w:rsidR="00AA6DB8" w:rsidRDefault="00AA6DB8" w:rsidP="00AA6DB8">
      <w:pPr>
        <w:numPr>
          <w:ilvl w:val="1"/>
          <w:numId w:val="2"/>
        </w:numPr>
        <w:ind w:right="102"/>
        <w:jc w:val="both"/>
      </w:pPr>
      <w:r>
        <w:t>Договор оформлен в трех экземплярах, из которых по каждому у сторон и один экземпляр в Управлении Федеральной службе государственной регистрации кадастра и картографии по РА.</w:t>
      </w:r>
    </w:p>
    <w:p w:rsidR="00AA6DB8" w:rsidRDefault="00AA6DB8" w:rsidP="00AA6DB8">
      <w:pPr>
        <w:ind w:right="102"/>
        <w:jc w:val="both"/>
      </w:pPr>
    </w:p>
    <w:p w:rsidR="00AA6DB8" w:rsidRDefault="00AA6DB8" w:rsidP="00AA6DB8">
      <w:pPr>
        <w:ind w:right="102"/>
        <w:jc w:val="both"/>
        <w:rPr>
          <w:b/>
        </w:rPr>
      </w:pPr>
      <w:r>
        <w:rPr>
          <w:b/>
        </w:rPr>
        <w:t xml:space="preserve">                                                    Подписи сторон</w:t>
      </w:r>
    </w:p>
    <w:p w:rsidR="00AA6DB8" w:rsidRDefault="00AA6DB8" w:rsidP="00AA6DB8">
      <w:pPr>
        <w:ind w:right="102"/>
        <w:jc w:val="both"/>
      </w:pPr>
    </w:p>
    <w:p w:rsidR="00AA6DB8" w:rsidRDefault="00AA6DB8" w:rsidP="00AA6DB8">
      <w:pPr>
        <w:ind w:right="102"/>
        <w:jc w:val="both"/>
      </w:pPr>
      <w:r>
        <w:t xml:space="preserve">    ПРОДАВЕЦ                                                               </w:t>
      </w:r>
      <w:r>
        <w:t>паспорт</w:t>
      </w:r>
      <w:r>
        <w:t xml:space="preserve">  </w:t>
      </w:r>
      <w:r>
        <w:t xml:space="preserve">79 99 019897  </w:t>
      </w:r>
      <w:r>
        <w:t xml:space="preserve">                    ПОКУПАТЕЛЬ</w:t>
      </w:r>
      <w:r>
        <w:t xml:space="preserve">                                                                            выдан Шовгеновским РОВД</w:t>
      </w:r>
    </w:p>
    <w:p w:rsidR="00AA6DB8" w:rsidRDefault="00AA6DB8" w:rsidP="00AA6DB8">
      <w:pPr>
        <w:tabs>
          <w:tab w:val="left" w:pos="5865"/>
        </w:tabs>
        <w:ind w:right="102"/>
        <w:jc w:val="both"/>
      </w:pPr>
      <w:r>
        <w:t>Глава администрации</w:t>
      </w:r>
      <w:r>
        <w:tab/>
        <w:t>Республики Адыгея 01.12.1999г.</w:t>
      </w:r>
    </w:p>
    <w:p w:rsidR="00AA6DB8" w:rsidRDefault="00AA6DB8" w:rsidP="00AA6DB8">
      <w:pPr>
        <w:ind w:right="102"/>
        <w:jc w:val="both"/>
      </w:pPr>
      <w:r>
        <w:t>МО «Хакуринохабльское</w:t>
      </w:r>
    </w:p>
    <w:p w:rsidR="00AA6DB8" w:rsidRDefault="00AA6DB8" w:rsidP="00AA6DB8">
      <w:pPr>
        <w:ind w:right="102"/>
        <w:jc w:val="both"/>
      </w:pPr>
      <w:r>
        <w:t>сельское поселение»</w:t>
      </w:r>
    </w:p>
    <w:p w:rsidR="00AA6DB8" w:rsidRDefault="00AA6DB8" w:rsidP="00AA6DB8">
      <w:pPr>
        <w:ind w:right="102"/>
        <w:jc w:val="both"/>
      </w:pPr>
      <w:r>
        <w:t>_________________</w:t>
      </w:r>
      <w:proofErr w:type="spellStart"/>
      <w:r>
        <w:t>Р.Р.Аутлев</w:t>
      </w:r>
      <w:proofErr w:type="spellEnd"/>
      <w:r>
        <w:t xml:space="preserve">                              </w:t>
      </w:r>
      <w:r>
        <w:t xml:space="preserve">                        </w:t>
      </w:r>
      <w:r>
        <w:t xml:space="preserve"> ___________(</w:t>
      </w:r>
      <w:proofErr w:type="spellStart"/>
      <w:r>
        <w:t>Дауров</w:t>
      </w:r>
      <w:proofErr w:type="spellEnd"/>
      <w:r>
        <w:t xml:space="preserve"> И.А.)                   </w:t>
      </w:r>
    </w:p>
    <w:p w:rsidR="00AA6DB8" w:rsidRPr="00D84B40" w:rsidRDefault="00AA6DB8" w:rsidP="00AA6DB8">
      <w:pPr>
        <w:ind w:right="102"/>
        <w:jc w:val="both"/>
      </w:pPr>
    </w:p>
    <w:p w:rsidR="00AA6DB8" w:rsidRDefault="00AA6DB8" w:rsidP="00AA6DB8">
      <w:pPr>
        <w:ind w:right="102"/>
        <w:jc w:val="both"/>
      </w:pPr>
    </w:p>
    <w:p w:rsidR="008A6F4E" w:rsidRPr="00AA6DB8" w:rsidRDefault="00AA6DB8" w:rsidP="00AA6DB8">
      <w:pPr>
        <w:ind w:right="1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8A6F4E" w:rsidRPr="00AA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7FA"/>
    <w:multiLevelType w:val="hybridMultilevel"/>
    <w:tmpl w:val="FB14F82C"/>
    <w:lvl w:ilvl="0" w:tplc="5DD072C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BB402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B83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6EEA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5E0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B80B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09A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878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F89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BCA308C"/>
    <w:multiLevelType w:val="hybridMultilevel"/>
    <w:tmpl w:val="90F215FA"/>
    <w:lvl w:ilvl="0" w:tplc="95E049A6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FC10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D01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E546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6A6B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589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DE1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22E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7AD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1C"/>
    <w:rsid w:val="001761E0"/>
    <w:rsid w:val="008A6F4E"/>
    <w:rsid w:val="008E321C"/>
    <w:rsid w:val="00A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778</Words>
  <Characters>4437</Characters>
  <Application>Microsoft Office Word</Application>
  <DocSecurity>0</DocSecurity>
  <Lines>36</Lines>
  <Paragraphs>10</Paragraphs>
  <ScaleCrop>false</ScaleCrop>
  <Company>Krokoz™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2016-01-14T08:34:00Z</cp:lastPrinted>
  <dcterms:created xsi:type="dcterms:W3CDTF">2016-01-14T08:34:00Z</dcterms:created>
  <dcterms:modified xsi:type="dcterms:W3CDTF">2016-01-22T07:28:00Z</dcterms:modified>
</cp:coreProperties>
</file>