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48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6D2416" w:rsidRPr="00CF5734" w:rsidTr="00985716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416" w:rsidRPr="00CF5734" w:rsidRDefault="006D2416" w:rsidP="0098571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6D2416" w:rsidRPr="00CF5734" w:rsidRDefault="006D2416" w:rsidP="00985716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</w:t>
            </w:r>
          </w:p>
          <w:p w:rsidR="006D2416" w:rsidRPr="00CF5734" w:rsidRDefault="006D2416" w:rsidP="00985716">
            <w:pPr>
              <w:spacing w:after="0"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6D2416" w:rsidRPr="00CF5734" w:rsidRDefault="006D2416" w:rsidP="0098571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«Хакуринохабльское сельское поселение»</w:t>
            </w:r>
          </w:p>
          <w:p w:rsidR="006D2416" w:rsidRPr="00CF5734" w:rsidRDefault="006D2416" w:rsidP="00985716">
            <w:pPr>
              <w:spacing w:after="0" w:line="20" w:lineRule="atLeast"/>
              <w:ind w:left="13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385440, а. Хакуринохабль,</w:t>
            </w:r>
          </w:p>
          <w:p w:rsidR="006D2416" w:rsidRPr="00CF5734" w:rsidRDefault="006D2416" w:rsidP="0098571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2416" w:rsidRPr="00CF5734" w:rsidRDefault="006D2416" w:rsidP="00985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7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2128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416" w:rsidRPr="00CF5734" w:rsidRDefault="006D2416" w:rsidP="0098571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2416" w:rsidRPr="00CF5734" w:rsidRDefault="006D2416" w:rsidP="0098571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АДЫГЭ РЕСПУБЛИК</w:t>
            </w:r>
          </w:p>
          <w:p w:rsidR="006D2416" w:rsidRPr="00CF5734" w:rsidRDefault="006D2416" w:rsidP="0098571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Хьакурынэхьаблэ</w:t>
            </w:r>
            <w:proofErr w:type="spellEnd"/>
          </w:p>
          <w:p w:rsidR="006D2416" w:rsidRPr="00CF5734" w:rsidRDefault="006D2416" w:rsidP="0098571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</w:p>
          <w:p w:rsidR="006D2416" w:rsidRPr="00CF5734" w:rsidRDefault="006D2416" w:rsidP="0098571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къоджэпсэуп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э ч</w:t>
            </w:r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ып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эм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изэхэщап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  <w:p w:rsidR="006D2416" w:rsidRPr="00CF5734" w:rsidRDefault="006D2416" w:rsidP="0098571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6D2416" w:rsidRPr="00CF5734" w:rsidRDefault="006D2416" w:rsidP="0098571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 w:firstLine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Шэуджэнымыц</w:t>
            </w:r>
            <w:proofErr w:type="spellEnd"/>
            <w:proofErr w:type="gramStart"/>
            <w:r w:rsidRPr="00CF573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CF5734">
              <w:rPr>
                <w:rFonts w:ascii="Times New Roman" w:hAnsi="Times New Roman"/>
                <w:b/>
                <w:i/>
                <w:sz w:val="24"/>
                <w:szCs w:val="24"/>
              </w:rPr>
              <w:t>, 13</w:t>
            </w:r>
          </w:p>
        </w:tc>
      </w:tr>
    </w:tbl>
    <w:p w:rsidR="006D2416" w:rsidRPr="00CF5734" w:rsidRDefault="006D2416" w:rsidP="006D241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D2416" w:rsidRPr="00CF5734" w:rsidRDefault="006D2416" w:rsidP="006D241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ПОСТАНОВЛЕНИЕ</w:t>
      </w:r>
    </w:p>
    <w:p w:rsidR="006D2416" w:rsidRPr="00CF5734" w:rsidRDefault="006D2416" w:rsidP="006D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D2416" w:rsidRPr="001E1EBA" w:rsidRDefault="006D2416" w:rsidP="006D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F5734">
        <w:rPr>
          <w:rFonts w:ascii="Times New Roman" w:hAnsi="Times New Roman"/>
          <w:b/>
          <w:sz w:val="24"/>
          <w:szCs w:val="24"/>
        </w:rPr>
        <w:t xml:space="preserve">от « </w:t>
      </w:r>
      <w:r w:rsidR="00004628">
        <w:rPr>
          <w:rFonts w:ascii="Times New Roman" w:hAnsi="Times New Roman"/>
          <w:b/>
          <w:sz w:val="24"/>
          <w:szCs w:val="24"/>
        </w:rPr>
        <w:t>25</w:t>
      </w:r>
      <w:r w:rsidRPr="00CF5734">
        <w:rPr>
          <w:rFonts w:ascii="Times New Roman" w:hAnsi="Times New Roman"/>
          <w:b/>
          <w:sz w:val="24"/>
          <w:szCs w:val="24"/>
        </w:rPr>
        <w:t xml:space="preserve"> »  </w:t>
      </w:r>
      <w:r>
        <w:rPr>
          <w:rFonts w:ascii="Times New Roman" w:hAnsi="Times New Roman"/>
          <w:b/>
          <w:sz w:val="24"/>
          <w:szCs w:val="24"/>
        </w:rPr>
        <w:t>июня 2018</w:t>
      </w:r>
      <w:r w:rsidRPr="00CF5734">
        <w:rPr>
          <w:rFonts w:ascii="Times New Roman" w:hAnsi="Times New Roman"/>
          <w:b/>
          <w:sz w:val="24"/>
          <w:szCs w:val="24"/>
        </w:rPr>
        <w:t>г. №</w:t>
      </w:r>
      <w:r w:rsidR="00004628">
        <w:rPr>
          <w:rFonts w:ascii="Times New Roman" w:hAnsi="Times New Roman"/>
          <w:b/>
          <w:sz w:val="24"/>
          <w:szCs w:val="24"/>
        </w:rPr>
        <w:t>32</w:t>
      </w:r>
    </w:p>
    <w:p w:rsidR="006D2416" w:rsidRPr="00CF5734" w:rsidRDefault="006D2416" w:rsidP="006D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734">
        <w:rPr>
          <w:rFonts w:ascii="Times New Roman" w:hAnsi="Times New Roman"/>
          <w:b/>
          <w:sz w:val="24"/>
          <w:szCs w:val="24"/>
        </w:rPr>
        <w:t>а.  Хакуринохабль</w:t>
      </w:r>
    </w:p>
    <w:p w:rsidR="006D2416" w:rsidRPr="00CF5734" w:rsidRDefault="006D2416" w:rsidP="006D24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2416" w:rsidRPr="00CF5734" w:rsidRDefault="006D2416" w:rsidP="006D24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4A9" w:rsidRPr="00004628" w:rsidRDefault="00004628" w:rsidP="005554A9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004628">
        <w:rPr>
          <w:rFonts w:ascii="Times New Roman" w:hAnsi="Times New Roman"/>
          <w:b/>
          <w:sz w:val="24"/>
          <w:szCs w:val="24"/>
        </w:rPr>
        <w:t>«</w:t>
      </w:r>
      <w:r w:rsidR="006D2416" w:rsidRPr="00004628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  <w:r w:rsidR="005554A9" w:rsidRPr="000046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МО «Хакуринохабльское сельское поселение»,  и членов их семей на официальном сайте МО «Хакуринохабльское сельское поселение»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r w:rsidRPr="0000462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»</w:t>
      </w:r>
      <w:proofErr w:type="gramEnd"/>
    </w:p>
    <w:p w:rsidR="006D2416" w:rsidRPr="005554A9" w:rsidRDefault="006D2416" w:rsidP="006D24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</w:p>
    <w:p w:rsidR="006D2416" w:rsidRPr="00CF5734" w:rsidRDefault="006D2416" w:rsidP="006D241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F5734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 марта 2007 года № 25-ФЗ   «О муниципальной службе в Российской Федерации», от 25 декабря 2008 года </w:t>
      </w:r>
      <w:hyperlink r:id="rId7" w:history="1">
        <w:r w:rsidRPr="00CF5734">
          <w:rPr>
            <w:rStyle w:val="a3"/>
            <w:rFonts w:ascii="Times New Roman" w:hAnsi="Times New Roman"/>
            <w:sz w:val="24"/>
            <w:szCs w:val="24"/>
          </w:rPr>
          <w:t>№ 273-ФЗ</w:t>
        </w:r>
      </w:hyperlink>
      <w:r w:rsidRPr="00CF5734">
        <w:rPr>
          <w:rFonts w:ascii="Times New Roman" w:hAnsi="Times New Roman"/>
          <w:sz w:val="24"/>
          <w:szCs w:val="24"/>
        </w:rPr>
        <w:t xml:space="preserve"> «О противодействии коррупции», от 3 декабря 2012 года </w:t>
      </w:r>
      <w:hyperlink r:id="rId8" w:history="1">
        <w:r w:rsidRPr="00CF5734">
          <w:rPr>
            <w:rStyle w:val="a3"/>
            <w:rFonts w:ascii="Times New Roman" w:hAnsi="Times New Roman"/>
            <w:sz w:val="24"/>
            <w:szCs w:val="24"/>
          </w:rPr>
          <w:t>№ 230-ФЗ</w:t>
        </w:r>
      </w:hyperlink>
      <w:r w:rsidRPr="00CF5734">
        <w:rPr>
          <w:rFonts w:ascii="Times New Roman" w:hAnsi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CF5734">
          <w:rPr>
            <w:rStyle w:val="a3"/>
            <w:rFonts w:ascii="Times New Roman" w:hAnsi="Times New Roman"/>
            <w:sz w:val="24"/>
            <w:szCs w:val="24"/>
          </w:rPr>
          <w:t>Указом</w:t>
        </w:r>
      </w:hyperlink>
      <w:r w:rsidRPr="00CF5734">
        <w:rPr>
          <w:rFonts w:ascii="Times New Roman" w:hAnsi="Times New Roman"/>
          <w:sz w:val="24"/>
          <w:szCs w:val="24"/>
        </w:rPr>
        <w:t xml:space="preserve"> Президента Российской Федерации от 8 июля 2013 года № 613 «Вопросы противодействия коррупции»,  </w:t>
      </w:r>
      <w:r w:rsidRPr="00CF5734">
        <w:rPr>
          <w:rFonts w:ascii="Times New Roman" w:hAnsi="Times New Roman"/>
          <w:bCs/>
          <w:sz w:val="24"/>
          <w:szCs w:val="24"/>
        </w:rPr>
        <w:t>МО</w:t>
      </w:r>
      <w:proofErr w:type="gramEnd"/>
      <w:r w:rsidRPr="00CF5734">
        <w:rPr>
          <w:rFonts w:ascii="Times New Roman" w:hAnsi="Times New Roman"/>
          <w:bCs/>
          <w:sz w:val="24"/>
          <w:szCs w:val="24"/>
        </w:rPr>
        <w:t xml:space="preserve"> «Хакуринохабльское сельское поселение»</w:t>
      </w:r>
    </w:p>
    <w:p w:rsidR="006D2416" w:rsidRDefault="006D2416" w:rsidP="006D2416">
      <w:pPr>
        <w:spacing w:after="0"/>
        <w:ind w:firstLine="567"/>
        <w:jc w:val="center"/>
        <w:rPr>
          <w:rFonts w:ascii="Times New Roman" w:hAnsi="Times New Roman"/>
          <w:b/>
          <w:bCs/>
        </w:rPr>
      </w:pPr>
    </w:p>
    <w:p w:rsidR="00004628" w:rsidRDefault="00004628" w:rsidP="00004628">
      <w:pPr>
        <w:spacing w:after="0"/>
        <w:ind w:firstLine="567"/>
        <w:jc w:val="center"/>
        <w:rPr>
          <w:rFonts w:ascii="Times New Roman" w:hAnsi="Times New Roman"/>
          <w:b/>
          <w:bCs/>
        </w:rPr>
      </w:pPr>
      <w:r w:rsidRPr="00CF5734">
        <w:rPr>
          <w:rFonts w:ascii="Times New Roman" w:hAnsi="Times New Roman"/>
          <w:b/>
          <w:bCs/>
        </w:rPr>
        <w:t>ПОСТАНОВЛЯЕТ:</w:t>
      </w:r>
    </w:p>
    <w:p w:rsidR="00004628" w:rsidRPr="00CF5734" w:rsidRDefault="00004628" w:rsidP="006D2416">
      <w:pPr>
        <w:spacing w:after="0"/>
        <w:ind w:firstLine="567"/>
        <w:jc w:val="center"/>
        <w:rPr>
          <w:rFonts w:ascii="Times New Roman" w:hAnsi="Times New Roman"/>
          <w:b/>
        </w:rPr>
      </w:pPr>
    </w:p>
    <w:p w:rsidR="005554A9" w:rsidRDefault="005554A9" w:rsidP="005554A9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6D2416" w:rsidRPr="00CF5734">
        <w:rPr>
          <w:rFonts w:ascii="Times New Roman" w:hAnsi="Times New Roman"/>
          <w:bCs/>
          <w:sz w:val="24"/>
          <w:szCs w:val="24"/>
        </w:rPr>
        <w:t xml:space="preserve">Утвердить прилагаемый порядок </w:t>
      </w:r>
      <w:r w:rsidR="006D2416" w:rsidRPr="00CF5734">
        <w:rPr>
          <w:rFonts w:ascii="Times New Roman" w:hAnsi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 и членов их семей, на официальном сайте</w:t>
      </w:r>
      <w:r w:rsidR="006D2416" w:rsidRPr="00CF5734">
        <w:rPr>
          <w:rFonts w:ascii="Times New Roman" w:hAnsi="Times New Roman"/>
          <w:bCs/>
          <w:sz w:val="24"/>
          <w:szCs w:val="24"/>
        </w:rPr>
        <w:t xml:space="preserve"> МО «Хакуринохабльское сельское поселение» </w:t>
      </w:r>
      <w:r w:rsidR="006D2416" w:rsidRPr="00CF5734">
        <w:rPr>
          <w:rFonts w:ascii="Times New Roman" w:hAnsi="Times New Roman"/>
          <w:sz w:val="24"/>
          <w:szCs w:val="24"/>
        </w:rPr>
        <w:t xml:space="preserve">и предоставления этих сведений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5554A9" w:rsidRPr="00004628" w:rsidRDefault="005554A9" w:rsidP="005554A9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5554A9">
        <w:rPr>
          <w:rFonts w:ascii="Times New Roman" w:hAnsi="Times New Roman" w:cs="Times New Roman"/>
        </w:rPr>
        <w:t xml:space="preserve"> </w:t>
      </w:r>
      <w:proofErr w:type="gramStart"/>
      <w:r w:rsidRPr="005554A9">
        <w:rPr>
          <w:rFonts w:ascii="Times New Roman" w:hAnsi="Times New Roman" w:cs="Times New Roman"/>
        </w:rPr>
        <w:t xml:space="preserve">Постановление главы МО «Хакуринохабльское сельское поселение» от </w:t>
      </w:r>
      <w:r>
        <w:rPr>
          <w:rFonts w:ascii="Times New Roman" w:hAnsi="Times New Roman" w:cs="Times New Roman"/>
        </w:rPr>
        <w:t>07.07.2017</w:t>
      </w:r>
      <w:r w:rsidRPr="005554A9">
        <w:rPr>
          <w:rFonts w:ascii="Times New Roman" w:hAnsi="Times New Roman" w:cs="Times New Roman"/>
        </w:rPr>
        <w:t xml:space="preserve">г. за № </w:t>
      </w:r>
      <w:r>
        <w:rPr>
          <w:rFonts w:ascii="Times New Roman" w:hAnsi="Times New Roman" w:cs="Times New Roman"/>
        </w:rPr>
        <w:t>28,</w:t>
      </w:r>
      <w:r w:rsidRPr="005554A9">
        <w:rPr>
          <w:rFonts w:ascii="Times New Roman" w:hAnsi="Times New Roman" w:cs="Times New Roman"/>
        </w:rPr>
        <w:t xml:space="preserve"> «</w:t>
      </w:r>
      <w:r w:rsidRPr="005554A9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сведений о доходах, расходах, об имуществе и </w:t>
      </w:r>
      <w:r w:rsidRPr="0000462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обязательствах имущественного характера лиц, замещающих должности муниципальной службы,  и членов их семей на официальном сайте МО «Хакуринохабльское сельское поселение» и предоставления этих сведений средствам массовой информации для опубликования</w:t>
      </w:r>
      <w:r w:rsidRPr="00004628">
        <w:rPr>
          <w:rFonts w:ascii="Times New Roman" w:hAnsi="Times New Roman" w:cs="Times New Roman"/>
        </w:rPr>
        <w:t>» - отменить.</w:t>
      </w:r>
      <w:proofErr w:type="gramEnd"/>
    </w:p>
    <w:p w:rsidR="00004628" w:rsidRPr="00004628" w:rsidRDefault="00004628" w:rsidP="000046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28">
        <w:rPr>
          <w:rFonts w:ascii="Times New Roman" w:hAnsi="Times New Roman" w:cs="Times New Roman"/>
          <w:sz w:val="24"/>
          <w:szCs w:val="24"/>
        </w:rPr>
        <w:t>3</w:t>
      </w:r>
      <w:r w:rsidR="006D2416" w:rsidRPr="00004628">
        <w:rPr>
          <w:rFonts w:ascii="Times New Roman" w:hAnsi="Times New Roman" w:cs="Times New Roman"/>
          <w:sz w:val="24"/>
          <w:szCs w:val="24"/>
        </w:rPr>
        <w:t>. Постановление вступает в силу по истечении десяти дней после дня его официального опубликования.</w:t>
      </w:r>
    </w:p>
    <w:p w:rsidR="00004628" w:rsidRPr="00004628" w:rsidRDefault="00004628" w:rsidP="000046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4628">
        <w:rPr>
          <w:rFonts w:ascii="Times New Roman" w:hAnsi="Times New Roman" w:cs="Times New Roman"/>
          <w:sz w:val="24"/>
          <w:szCs w:val="24"/>
        </w:rPr>
        <w:t>4.</w:t>
      </w:r>
      <w:r w:rsidRPr="00004628">
        <w:rPr>
          <w:rFonts w:ascii="Times New Roman" w:hAnsi="Times New Roman" w:cs="Times New Roman"/>
        </w:rPr>
        <w:t xml:space="preserve"> Настоящее Постановление опубликовать или обнародовать  в районной газете «Заря» и разместить на официальном сайте сельского поселения.</w:t>
      </w:r>
    </w:p>
    <w:p w:rsidR="006D2416" w:rsidRPr="00CF5734" w:rsidRDefault="006D2416" w:rsidP="00004628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:rsidR="006D2416" w:rsidRPr="00CF5734" w:rsidRDefault="005554A9" w:rsidP="006D2416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6D2416" w:rsidRPr="00CF573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6D2416" w:rsidRPr="00CF5734">
        <w:rPr>
          <w:rFonts w:ascii="Times New Roman" w:hAnsi="Times New Roman"/>
          <w:sz w:val="24"/>
          <w:szCs w:val="24"/>
        </w:rPr>
        <w:t xml:space="preserve"> МО «Хакуринохабльское</w:t>
      </w:r>
    </w:p>
    <w:p w:rsidR="006D2416" w:rsidRPr="00CF5734" w:rsidRDefault="006D2416" w:rsidP="006D2416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F5734">
        <w:rPr>
          <w:rFonts w:ascii="Times New Roman" w:hAnsi="Times New Roman"/>
          <w:sz w:val="24"/>
          <w:szCs w:val="24"/>
        </w:rPr>
        <w:t xml:space="preserve">сельское поселение»                                                                </w:t>
      </w:r>
      <w:r w:rsidR="005554A9">
        <w:rPr>
          <w:rFonts w:ascii="Times New Roman" w:hAnsi="Times New Roman"/>
          <w:sz w:val="24"/>
          <w:szCs w:val="24"/>
        </w:rPr>
        <w:t>З.Р. Стрикачев</w:t>
      </w:r>
    </w:p>
    <w:tbl>
      <w:tblPr>
        <w:tblW w:w="10065" w:type="dxa"/>
        <w:tblInd w:w="108" w:type="dxa"/>
        <w:tblLook w:val="04A0"/>
      </w:tblPr>
      <w:tblGrid>
        <w:gridCol w:w="4670"/>
        <w:gridCol w:w="546"/>
        <w:gridCol w:w="4849"/>
      </w:tblGrid>
      <w:tr w:rsidR="006D2416" w:rsidRPr="00CF5734" w:rsidTr="00985716">
        <w:tc>
          <w:tcPr>
            <w:tcW w:w="4670" w:type="dxa"/>
          </w:tcPr>
          <w:p w:rsidR="006D2416" w:rsidRPr="00CF5734" w:rsidRDefault="006D2416" w:rsidP="0098571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</w:tcPr>
          <w:p w:rsidR="006D2416" w:rsidRPr="00CF5734" w:rsidRDefault="006D2416" w:rsidP="0098571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  <w:hideMark/>
          </w:tcPr>
          <w:p w:rsidR="006D2416" w:rsidRPr="00CF5734" w:rsidRDefault="006D2416" w:rsidP="00985716">
            <w:pPr>
              <w:spacing w:after="0" w:line="240" w:lineRule="auto"/>
              <w:ind w:right="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2416" w:rsidRPr="001E1EBA" w:rsidRDefault="006D2416" w:rsidP="00004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4A9" w:rsidRDefault="005554A9" w:rsidP="006B06DC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A91124" w:rsidRPr="005554A9" w:rsidRDefault="00A91124" w:rsidP="006B06DC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</w:t>
      </w:r>
    </w:p>
    <w:p w:rsidR="00A91124" w:rsidRPr="005554A9" w:rsidRDefault="00A91124" w:rsidP="006B06DC">
      <w:pPr>
        <w:shd w:val="clear" w:color="auto" w:fill="FFFFFF"/>
        <w:spacing w:after="0" w:line="28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«Хакуринохабльское сельское поселение»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 и членов их семей на официальном сайте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«Хакуринохабльское сельское поселение»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A91124" w:rsidRPr="005554A9" w:rsidRDefault="00A91124" w:rsidP="006B06D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1124" w:rsidRPr="005554A9" w:rsidRDefault="00A91124" w:rsidP="00A9112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</w:t>
      </w: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в орг</w:t>
      </w:r>
      <w:r w:rsidR="00CE3A73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анах местного самоуправления, МО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«Хакуринохабльское сельское поселение»,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и членов их семей на официальном сайте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(далее - Порядок) разработан в соответствии с </w:t>
      </w:r>
      <w:hyperlink r:id="rId10" w:history="1"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Федеральными законами от 02.03.2007 N</w:t>
        </w:r>
        <w:proofErr w:type="gramEnd"/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 xml:space="preserve"> 25-ФЗ</w:t>
        </w:r>
      </w:hyperlink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муниципальной службе в Российской Федерации», </w:t>
      </w:r>
      <w:hyperlink r:id="rId11" w:history="1"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25.12.2008 N 273-ФЗ</w:t>
        </w:r>
      </w:hyperlink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противодействии коррупции», </w:t>
      </w:r>
      <w:hyperlink r:id="rId12" w:history="1"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от 03.12.2012 N 230-ФЗ</w:t>
        </w:r>
      </w:hyperlink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«О </w:t>
      </w: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контроле за</w:t>
      </w:r>
      <w:proofErr w:type="gramEnd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 </w:t>
      </w:r>
      <w:hyperlink r:id="rId13" w:history="1"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Указом Президента Российской Федерации от 08.07.2013 N 613</w:t>
        </w:r>
      </w:hyperlink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«Вопросы противодействия коррупции», 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1.2.  Размещаются и предоставляются для опубликования сведения о доходах и расходах лиц, замещающих в органах местного самоуправления,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должности.</w:t>
      </w:r>
    </w:p>
    <w:p w:rsidR="00A91124" w:rsidRPr="005554A9" w:rsidRDefault="00A91124" w:rsidP="00A9112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Состав, порядок размещения и предоставления для опубликования сведений о доходах и расходах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К сведениям о доходах и расходах, подлежащим размещению и предоставлению для опубликования, относятся: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перечень объектов недвижимого имущества, принадлежащих лицам, указанным в пункте 1.2 Порядка, их супругам 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перечень транспортных средств с указанием вида и марки, принадлежащих на праве собственности лицам, указанным в пункте 1.2 Порядка, их супругами несовершеннолетним детям;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декларированный годовой доход лиц, указанных в пункте 1.2 Порядка, их супругов и несовершеннолетних детей;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представленные лицами, указанными в пункте 1.2 Порядка, в соответствии с </w:t>
      </w:r>
      <w:hyperlink r:id="rId14" w:history="1">
        <w:r w:rsidRPr="005554A9"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Федеральным законом от 03.12.2012 N 230-ФЗ</w:t>
        </w:r>
      </w:hyperlink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2.2. При размещении и предоставлении для опубликования сведений о доходах и расходах запрещается указывать: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сведения (кроме предусмотренных пунктом 2.1 Порядка) о доходах и расходах лица, указанного в пункте 1.2 Порядка, его супруги (супруга) и несовершеннолетних детей;</w:t>
      </w:r>
      <w:proofErr w:type="gramEnd"/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персональные данные супруги (супруга), детей и иных членов семьи лица, указанного в пункте 1.2 Порядка;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указанного в пункте 1.2 Порядка, его супруги (супруга), детей и иных членов семьи;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данные, позволяющие определить местонахождение объектов недвижимого имущества, принадлежащих лицу, указанному в пункте 1.2 Порядка, его супруге (супругу), детям и иным членам семьи на праве собственности или находящихся в их пользовании;</w:t>
      </w:r>
      <w:proofErr w:type="gramEnd"/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информацию, отнесенную к государственной тайне или являющуюся конфиденциальной.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Размещение сведений о доходах и расходах, предусмотренных пунктом 2.1 Порядка, обеспечивается </w:t>
      </w:r>
      <w:r w:rsidR="00CE3A73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кадровым работником администрации МО «Хакуринохабльское сельское поселение»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</w:t>
      </w: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Сведения о доходах и расходах, указанные в пункте 2.1 Порядка, размещаются в табличной форме (приложение) на официальном сайте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 (далее - официальный сайт) в течение 14 рабочих дней со дня замещения лицом должности, предусмотренной пунктом 1.2 Порядка, и ежегодно обновляются в течение 14 рабочих дней со дня истечения срока, установленного для их подачи.</w:t>
      </w:r>
      <w:proofErr w:type="gramEnd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Размещенные сведения о доходах и расходах, в том числе за предшествующие годы, находятся на официальном сайте в течение всего периода замещения лицом должности (должностей), указанных в пункте 1.2 Порядка.</w:t>
      </w:r>
    </w:p>
    <w:p w:rsidR="00A91124" w:rsidRPr="005554A9" w:rsidRDefault="00A91124" w:rsidP="00CE3A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2.5. При поступлении запроса от общероссийского средства массовой информации о предоставлении сведений о доходах и расходах, указанных в пункте 2.1 Порядка </w:t>
      </w:r>
      <w:r w:rsidR="00CE3A73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кадровый работник администрации МО «Хакуринохабльское сельское поселение»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трех рабочих дней со дня поступления запроса сообщают о нем лицу, в отношении которого поступил запрос;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семи рабочих дней со дня поступления запроса обеспечивают предоставление общероссийскому средству массовой информации сведений о доходах и расходах (в случае если запрашиваемые сведения отсутствуют на официальном сайте) либо направляют сообщение о нахождении запрашиваемых сведений на официальном сайте с указанием адреса страницы официального сайта, на которой они размещены.</w:t>
      </w:r>
    </w:p>
    <w:p w:rsidR="00A91124" w:rsidRPr="005554A9" w:rsidRDefault="00A91124" w:rsidP="00A9112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2.6. Должностные лица органов местного самоуправления, МО </w:t>
      </w:r>
      <w:r w:rsidR="0028230B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обеспечивающие размещение и предоставление для опубликования сведений о доходах и расходах, указанных в пункте 2.1 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28230B" w:rsidRPr="005554A9" w:rsidRDefault="0028230B" w:rsidP="00A911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230B" w:rsidRPr="005554A9" w:rsidRDefault="0028230B" w:rsidP="00A911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A73" w:rsidRPr="005554A9" w:rsidRDefault="00CE3A73" w:rsidP="00A911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E3A73" w:rsidRPr="005554A9" w:rsidRDefault="00CE3A73" w:rsidP="00A911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1124" w:rsidRPr="005554A9" w:rsidRDefault="0028230B" w:rsidP="00A9112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</w:t>
      </w:r>
      <w:r w:rsidR="00A91124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иложение</w:t>
      </w:r>
      <w:r w:rsidR="00A91124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 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МО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="00A91124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членов их семей на официальном сайте МО </w:t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«Хакуринохабльское сельское поселение»,  </w:t>
      </w:r>
      <w:r w:rsidR="00A91124"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  <w:proofErr w:type="gramEnd"/>
    </w:p>
    <w:p w:rsidR="00A91124" w:rsidRPr="005554A9" w:rsidRDefault="00A91124" w:rsidP="00A911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91124" w:rsidRPr="005554A9" w:rsidRDefault="00A91124" w:rsidP="00A911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Сведения</w:t>
      </w:r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  <w:t>о доходах, расходах, об имуществе и обязательствах имущественного характера </w:t>
      </w:r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</w:r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br/>
        <w:t xml:space="preserve">за период </w:t>
      </w:r>
      <w:proofErr w:type="gramStart"/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>с</w:t>
      </w:r>
      <w:proofErr w:type="gramEnd"/>
      <w:r w:rsidRPr="005554A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ru-RU"/>
        </w:rPr>
        <w:t xml:space="preserve"> __________________ по ___________________</w:t>
      </w:r>
    </w:p>
    <w:tbl>
      <w:tblPr>
        <w:tblW w:w="93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"/>
        <w:gridCol w:w="1045"/>
        <w:gridCol w:w="203"/>
        <w:gridCol w:w="476"/>
        <w:gridCol w:w="923"/>
        <w:gridCol w:w="724"/>
        <w:gridCol w:w="799"/>
        <w:gridCol w:w="611"/>
        <w:gridCol w:w="578"/>
        <w:gridCol w:w="209"/>
        <w:gridCol w:w="724"/>
        <w:gridCol w:w="484"/>
        <w:gridCol w:w="127"/>
        <w:gridCol w:w="299"/>
        <w:gridCol w:w="19"/>
        <w:gridCol w:w="469"/>
        <w:gridCol w:w="220"/>
        <w:gridCol w:w="98"/>
        <w:gridCol w:w="1326"/>
        <w:gridCol w:w="28"/>
      </w:tblGrid>
      <w:tr w:rsidR="00A91124" w:rsidRPr="005554A9" w:rsidTr="00CE3A73">
        <w:trPr>
          <w:trHeight w:val="15"/>
        </w:trPr>
        <w:tc>
          <w:tcPr>
            <w:tcW w:w="28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имуществе и обязательствах имуществе и обязательствах имущественного характера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&lt;1&gt; (вид приобретенного имущества, источники)</w:t>
            </w: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 </w:t>
            </w:r>
          </w:p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 </w:t>
            </w: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18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 марка)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объекта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 м)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расп</w:t>
            </w: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оложения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 объекта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 (кв. м)</w:t>
            </w: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</w:t>
            </w: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расположения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5E15F7" w:rsidP="005E15F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  <w:bookmarkStart w:id="0" w:name="_GoBack"/>
            <w:bookmarkEnd w:id="0"/>
            <w:r w:rsidR="00A91124"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4" w:rsidRPr="005554A9" w:rsidTr="00CE3A73"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" w:type="dxa"/>
            <w:hideMark/>
          </w:tcPr>
          <w:p w:rsidR="00A91124" w:rsidRPr="005554A9" w:rsidRDefault="00A91124" w:rsidP="00B42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124" w:rsidRPr="005554A9" w:rsidRDefault="00A91124" w:rsidP="00A9112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br/>
      </w:r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&lt;1&gt; Сведения </w:t>
      </w:r>
      <w:proofErr w:type="gramStart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указываются</w:t>
      </w:r>
      <w:proofErr w:type="gramEnd"/>
      <w:r w:rsidRPr="005554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91124" w:rsidRPr="005554A9" w:rsidRDefault="00A91124" w:rsidP="00A91124">
      <w:pPr>
        <w:rPr>
          <w:rFonts w:ascii="Times New Roman" w:hAnsi="Times New Roman" w:cs="Times New Roman"/>
          <w:sz w:val="24"/>
          <w:szCs w:val="24"/>
        </w:rPr>
      </w:pPr>
    </w:p>
    <w:p w:rsidR="00A91124" w:rsidRPr="005554A9" w:rsidRDefault="00A91124" w:rsidP="00A91124">
      <w:pPr>
        <w:rPr>
          <w:rFonts w:ascii="Times New Roman" w:hAnsi="Times New Roman" w:cs="Times New Roman"/>
          <w:sz w:val="24"/>
          <w:szCs w:val="24"/>
        </w:rPr>
      </w:pPr>
    </w:p>
    <w:p w:rsidR="007E72B4" w:rsidRPr="005554A9" w:rsidRDefault="007E72B4">
      <w:pPr>
        <w:rPr>
          <w:rFonts w:ascii="Times New Roman" w:hAnsi="Times New Roman" w:cs="Times New Roman"/>
          <w:sz w:val="24"/>
          <w:szCs w:val="24"/>
        </w:rPr>
      </w:pPr>
    </w:p>
    <w:sectPr w:rsidR="007E72B4" w:rsidRPr="005554A9" w:rsidSect="003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151A2"/>
    <w:multiLevelType w:val="hybridMultilevel"/>
    <w:tmpl w:val="15EE9828"/>
    <w:lvl w:ilvl="0" w:tplc="8230DD0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1D7D"/>
    <w:rsid w:val="00004628"/>
    <w:rsid w:val="00142F0D"/>
    <w:rsid w:val="0028230B"/>
    <w:rsid w:val="003603D6"/>
    <w:rsid w:val="005554A9"/>
    <w:rsid w:val="005C58DE"/>
    <w:rsid w:val="005E15F7"/>
    <w:rsid w:val="006B06DC"/>
    <w:rsid w:val="006D2416"/>
    <w:rsid w:val="007E72B4"/>
    <w:rsid w:val="00A91124"/>
    <w:rsid w:val="00A91D7D"/>
    <w:rsid w:val="00B40977"/>
    <w:rsid w:val="00B76032"/>
    <w:rsid w:val="00CE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4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5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1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5BFD0CEE2293F0E97FA4E0AFE8D58812B5177C2407B16A799DB4A5C4813077F8FB415EBEDCEE157NFN" TargetMode="External"/><Relationship Id="rId13" Type="http://schemas.openxmlformats.org/officeDocument/2006/relationships/hyperlink" Target="http://docs.cntd.ru/document/499030963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5C5BFD0CEE2293F0E97FA4E0AFE8D58812A5D74C3427B16A799DB4A5C4813077F8FB4135EN8N" TargetMode="External"/><Relationship Id="rId12" Type="http://schemas.openxmlformats.org/officeDocument/2006/relationships/hyperlink" Target="http://docs.cntd.ru/document/90238351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C5BFD0CEE2293F0E97FA4E0AFE8D58812B5A74C6457B16A799DB4A5C4813077F8FB415EBEDCEE357N2N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9DC4-52CE-4D5E-B361-1E084E52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10</cp:revision>
  <dcterms:created xsi:type="dcterms:W3CDTF">2018-06-20T13:38:00Z</dcterms:created>
  <dcterms:modified xsi:type="dcterms:W3CDTF">2018-06-25T09:29:00Z</dcterms:modified>
</cp:coreProperties>
</file>