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699"/>
        <w:gridCol w:w="3920"/>
      </w:tblGrid>
      <w:tr w:rsidR="009040D5" w:rsidRPr="009040D5" w:rsidTr="009040D5">
        <w:trPr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40D5" w:rsidRPr="005635B6" w:rsidRDefault="009040D5" w:rsidP="009040D5">
            <w:pPr>
              <w:pStyle w:val="5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5635B6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РЕСПУБЛИКА АДЫГЕЯ</w:t>
            </w:r>
          </w:p>
          <w:p w:rsidR="009040D5" w:rsidRPr="005635B6" w:rsidRDefault="009040D5" w:rsidP="009040D5">
            <w:pPr>
              <w:pStyle w:val="5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5635B6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Совет народных депутатов</w:t>
            </w:r>
          </w:p>
          <w:p w:rsidR="009040D5" w:rsidRPr="005635B6" w:rsidRDefault="009040D5" w:rsidP="009040D5">
            <w:pPr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9040D5" w:rsidRPr="005635B6" w:rsidRDefault="009040D5" w:rsidP="009040D5">
            <w:pPr>
              <w:spacing w:line="20" w:lineRule="atLeast"/>
              <w:ind w:hanging="7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635B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«Хакуринохабльское сельское поселение»</w:t>
            </w:r>
          </w:p>
          <w:p w:rsidR="009040D5" w:rsidRPr="005635B6" w:rsidRDefault="009040D5" w:rsidP="009040D5">
            <w:pPr>
              <w:spacing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385440, а. Хакуринохабль,</w:t>
            </w:r>
          </w:p>
          <w:p w:rsidR="009040D5" w:rsidRPr="005635B6" w:rsidRDefault="009040D5" w:rsidP="009040D5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5B6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Шовгенова</w:t>
            </w:r>
            <w:proofErr w:type="spellEnd"/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, 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040D5" w:rsidRPr="005635B6" w:rsidRDefault="009040D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5B6">
              <w:rPr>
                <w:rFonts w:ascii="Times New Roman" w:eastAsia="Times New Roman" w:hAnsi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70346935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040D5" w:rsidRPr="005635B6" w:rsidRDefault="009040D5" w:rsidP="009040D5">
            <w:pPr>
              <w:pStyle w:val="5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5635B6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АДЫГЭ РЕСПУБЛИК</w:t>
            </w:r>
          </w:p>
          <w:p w:rsidR="009040D5" w:rsidRPr="005635B6" w:rsidRDefault="009040D5" w:rsidP="009040D5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Хьакурынэхьаблэ</w:t>
            </w:r>
            <w:proofErr w:type="spellEnd"/>
            <w:r w:rsidRPr="00563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муниципальнэ</w:t>
            </w:r>
            <w:proofErr w:type="spellEnd"/>
            <w:r w:rsidRPr="00563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къоджэ</w:t>
            </w:r>
            <w:proofErr w:type="spellEnd"/>
            <w:r w:rsidRPr="00563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псэуп</w:t>
            </w:r>
            <w:proofErr w:type="spellEnd"/>
            <w:proofErr w:type="gramStart"/>
            <w:r w:rsidRPr="005635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э ч</w:t>
            </w:r>
            <w:r w:rsidRPr="005635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ып</w:t>
            </w:r>
            <w:proofErr w:type="spellEnd"/>
            <w:r w:rsidRPr="005635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эм</w:t>
            </w:r>
            <w:proofErr w:type="spellEnd"/>
            <w:r w:rsidRPr="00563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изэхэщап</w:t>
            </w:r>
            <w:proofErr w:type="spellEnd"/>
            <w:r w:rsidRPr="005635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635B6">
              <w:rPr>
                <w:rFonts w:ascii="Times New Roman" w:hAnsi="Times New Roman"/>
                <w:b/>
                <w:sz w:val="24"/>
                <w:szCs w:val="24"/>
              </w:rPr>
              <w:t xml:space="preserve">э </w:t>
            </w:r>
            <w:proofErr w:type="spellStart"/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янароднэ</w:t>
            </w:r>
            <w:proofErr w:type="spellEnd"/>
            <w:r w:rsidRPr="00563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депутатхэм</w:t>
            </w:r>
            <w:proofErr w:type="spellEnd"/>
            <w:r w:rsidRPr="005635B6">
              <w:rPr>
                <w:rFonts w:ascii="Times New Roman" w:hAnsi="Times New Roman"/>
                <w:b/>
                <w:sz w:val="24"/>
                <w:szCs w:val="24"/>
              </w:rPr>
              <w:t xml:space="preserve"> я Совет</w:t>
            </w:r>
          </w:p>
          <w:p w:rsidR="009040D5" w:rsidRPr="005635B6" w:rsidRDefault="009040D5" w:rsidP="009040D5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385440, </w:t>
            </w:r>
            <w:proofErr w:type="spellStart"/>
            <w:r w:rsidRPr="005635B6">
              <w:rPr>
                <w:rFonts w:ascii="Times New Roman" w:hAnsi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5635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635B6">
              <w:rPr>
                <w:rFonts w:ascii="Times New Roman" w:hAnsi="Times New Roman"/>
                <w:b/>
                <w:i/>
                <w:sz w:val="24"/>
                <w:szCs w:val="24"/>
              </w:rPr>
              <w:t>Хьакурынэхьабл</w:t>
            </w:r>
            <w:proofErr w:type="spellEnd"/>
            <w:r w:rsidRPr="005635B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9040D5" w:rsidRPr="005635B6" w:rsidRDefault="009040D5" w:rsidP="009040D5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5B6">
              <w:rPr>
                <w:rFonts w:ascii="Times New Roman" w:hAnsi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5635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635B6">
              <w:rPr>
                <w:rFonts w:ascii="Times New Roman" w:hAnsi="Times New Roman"/>
                <w:b/>
                <w:i/>
                <w:sz w:val="24"/>
                <w:szCs w:val="24"/>
              </w:rPr>
              <w:t>Шэуджэным</w:t>
            </w:r>
            <w:proofErr w:type="spellEnd"/>
            <w:r w:rsidRPr="005635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35B6">
              <w:rPr>
                <w:rFonts w:ascii="Times New Roman" w:hAnsi="Times New Roman"/>
                <w:b/>
                <w:i/>
                <w:sz w:val="24"/>
                <w:szCs w:val="24"/>
              </w:rPr>
              <w:t>ыц</w:t>
            </w:r>
            <w:proofErr w:type="spellEnd"/>
            <w:proofErr w:type="gramStart"/>
            <w:r w:rsidRPr="005635B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5635B6">
              <w:rPr>
                <w:rFonts w:ascii="Times New Roman" w:hAnsi="Times New Roman"/>
                <w:b/>
                <w:i/>
                <w:sz w:val="24"/>
                <w:szCs w:val="24"/>
              </w:rPr>
              <w:t>, 13</w:t>
            </w:r>
          </w:p>
        </w:tc>
      </w:tr>
    </w:tbl>
    <w:p w:rsidR="00522CFE" w:rsidRDefault="009040D5" w:rsidP="009040D5">
      <w:pPr>
        <w:pStyle w:val="a8"/>
        <w:ind w:left="-284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20A5B" w:rsidRDefault="009040D5" w:rsidP="009040D5">
      <w:pPr>
        <w:pStyle w:val="a8"/>
        <w:ind w:left="-284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РЕШЕНИЯ</w:t>
      </w:r>
    </w:p>
    <w:p w:rsidR="00D20A5B" w:rsidRDefault="005635B6" w:rsidP="00D20A5B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«_____»_______</w:t>
      </w:r>
      <w:r w:rsidR="00D20A5B">
        <w:rPr>
          <w:rFonts w:ascii="Times New Roman" w:hAnsi="Times New Roman"/>
          <w:b/>
          <w:sz w:val="32"/>
          <w:szCs w:val="32"/>
        </w:rPr>
        <w:t xml:space="preserve">2017 года </w:t>
      </w:r>
      <w:r w:rsidR="00D20A5B">
        <w:rPr>
          <w:rFonts w:ascii="Times New Roman" w:hAnsi="Times New Roman"/>
          <w:sz w:val="32"/>
          <w:szCs w:val="32"/>
        </w:rPr>
        <w:t xml:space="preserve"> </w:t>
      </w:r>
      <w:r w:rsidR="00D20A5B">
        <w:rPr>
          <w:rFonts w:ascii="Times New Roman" w:hAnsi="Times New Roman"/>
          <w:b/>
          <w:sz w:val="32"/>
          <w:szCs w:val="32"/>
        </w:rPr>
        <w:t>№</w:t>
      </w:r>
      <w:r>
        <w:rPr>
          <w:rFonts w:ascii="Times New Roman" w:hAnsi="Times New Roman"/>
          <w:b/>
          <w:sz w:val="32"/>
          <w:szCs w:val="32"/>
        </w:rPr>
        <w:t>_____</w:t>
      </w:r>
    </w:p>
    <w:p w:rsidR="00D20A5B" w:rsidRDefault="00D20A5B" w:rsidP="00D20A5B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а. Хакуринохабл</w:t>
      </w:r>
      <w:r>
        <w:rPr>
          <w:rFonts w:ascii="Times New Roman" w:hAnsi="Times New Roman"/>
          <w:sz w:val="32"/>
          <w:szCs w:val="32"/>
        </w:rPr>
        <w:t>ь</w:t>
      </w:r>
    </w:p>
    <w:p w:rsidR="00EF69C4" w:rsidRDefault="00EF69C4" w:rsidP="00EF69C4">
      <w:pPr>
        <w:spacing w:after="0" w:line="100" w:lineRule="atLeast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Правилах благоустройства территории </w:t>
      </w:r>
    </w:p>
    <w:p w:rsidR="00EF69C4" w:rsidRDefault="00EF69C4" w:rsidP="00EF69C4">
      <w:pPr>
        <w:spacing w:after="0" w:line="100" w:lineRule="atLeast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EF69C4" w:rsidRDefault="00EF69C4" w:rsidP="00EF69C4">
      <w:pPr>
        <w:spacing w:after="0" w:line="100" w:lineRule="atLeas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«Ха</w:t>
      </w:r>
      <w:r w:rsidR="00EE4369">
        <w:rPr>
          <w:rFonts w:ascii="Times New Roman" w:hAnsi="Times New Roman"/>
          <w:b/>
          <w:bCs/>
          <w:sz w:val="24"/>
          <w:szCs w:val="24"/>
        </w:rPr>
        <w:t>куринохабльское сельское поселение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EF69C4" w:rsidRDefault="00EF69C4" w:rsidP="00EF69C4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9C4" w:rsidRDefault="00EF69C4" w:rsidP="00EF69C4">
      <w:pPr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Адыгея от 31.03.2005г. № 294 «О местном самоуправлении», приказом Министерства строительства и жилищно-коммунального хозяйства Российской Федерации от 13.04. 2017 г. № 711/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Уставом муниципального образования «Ха</w:t>
      </w:r>
      <w:r w:rsidR="00EE4369">
        <w:rPr>
          <w:rFonts w:ascii="Times New Roman" w:hAnsi="Times New Roman"/>
          <w:sz w:val="24"/>
          <w:szCs w:val="24"/>
        </w:rPr>
        <w:t>куринохабльское</w:t>
      </w:r>
      <w:r>
        <w:rPr>
          <w:rFonts w:ascii="Times New Roman" w:hAnsi="Times New Roman"/>
          <w:sz w:val="24"/>
          <w:szCs w:val="24"/>
        </w:rPr>
        <w:t xml:space="preserve"> сельское поселение», учитывая итоги публичных слушаний, Совет народных депутатов муниципального образования «</w:t>
      </w:r>
      <w:r w:rsidR="00EE4369">
        <w:rPr>
          <w:rFonts w:ascii="Times New Roman" w:hAnsi="Times New Roman"/>
          <w:sz w:val="24"/>
          <w:szCs w:val="24"/>
        </w:rPr>
        <w:t>Хакуринохабльское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</w:p>
    <w:p w:rsidR="00EF69C4" w:rsidRDefault="00EF69C4" w:rsidP="00EF69C4">
      <w:pPr>
        <w:spacing w:line="100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EF69C4" w:rsidRDefault="005635B6" w:rsidP="005635B6">
      <w:pPr>
        <w:pStyle w:val="12"/>
        <w:tabs>
          <w:tab w:val="left" w:pos="0"/>
        </w:tabs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EF69C4">
        <w:rPr>
          <w:rFonts w:ascii="Times New Roman" w:hAnsi="Times New Roman"/>
          <w:sz w:val="24"/>
          <w:szCs w:val="24"/>
        </w:rPr>
        <w:t xml:space="preserve">Утвердить Правила благоустройства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F69C4">
        <w:rPr>
          <w:rFonts w:ascii="Times New Roman" w:hAnsi="Times New Roman"/>
          <w:sz w:val="24"/>
          <w:szCs w:val="24"/>
        </w:rPr>
        <w:t>«</w:t>
      </w:r>
      <w:r w:rsidR="00EE4369">
        <w:rPr>
          <w:rFonts w:ascii="Times New Roman" w:hAnsi="Times New Roman"/>
          <w:sz w:val="24"/>
          <w:szCs w:val="24"/>
        </w:rPr>
        <w:t>Хакуринохабльское сельское поселение</w:t>
      </w:r>
      <w:r w:rsidR="00EF69C4">
        <w:rPr>
          <w:rFonts w:ascii="Times New Roman" w:hAnsi="Times New Roman"/>
          <w:sz w:val="24"/>
          <w:szCs w:val="24"/>
        </w:rPr>
        <w:t>», прилагаемые к настоящему решению.</w:t>
      </w:r>
    </w:p>
    <w:p w:rsidR="005635B6" w:rsidRDefault="005635B6" w:rsidP="005635B6">
      <w:pPr>
        <w:shd w:val="clear" w:color="auto" w:fill="FFFFFF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 w:rsidR="00EF69C4">
        <w:rPr>
          <w:rFonts w:ascii="Times New Roman" w:hAnsi="Times New Roman"/>
          <w:sz w:val="24"/>
          <w:szCs w:val="24"/>
        </w:rPr>
        <w:t xml:space="preserve">Признать утратившими силу </w:t>
      </w:r>
      <w:r w:rsidR="00EF69C4">
        <w:rPr>
          <w:rFonts w:ascii="Times New Roman" w:hAnsi="Times New Roman"/>
          <w:bCs/>
          <w:sz w:val="24"/>
          <w:szCs w:val="24"/>
        </w:rPr>
        <w:t>Решение Совета народных депутатов муниципального об</w:t>
      </w:r>
      <w:r>
        <w:rPr>
          <w:rFonts w:ascii="Times New Roman" w:hAnsi="Times New Roman"/>
          <w:bCs/>
          <w:sz w:val="24"/>
          <w:szCs w:val="24"/>
        </w:rPr>
        <w:t xml:space="preserve">разования </w:t>
      </w:r>
      <w:r w:rsidR="00EF69C4">
        <w:rPr>
          <w:rFonts w:ascii="Times New Roman" w:hAnsi="Times New Roman"/>
          <w:bCs/>
          <w:sz w:val="24"/>
          <w:szCs w:val="24"/>
        </w:rPr>
        <w:t>«</w:t>
      </w:r>
      <w:r w:rsidR="00EE4369">
        <w:rPr>
          <w:rFonts w:ascii="Times New Roman" w:hAnsi="Times New Roman"/>
          <w:sz w:val="24"/>
          <w:szCs w:val="24"/>
        </w:rPr>
        <w:t>Хакуринохабльское сельское поселение</w:t>
      </w:r>
      <w:r w:rsidR="009040D5">
        <w:rPr>
          <w:rFonts w:ascii="Times New Roman" w:hAnsi="Times New Roman"/>
          <w:bCs/>
          <w:sz w:val="24"/>
          <w:szCs w:val="24"/>
        </w:rPr>
        <w:t xml:space="preserve">» </w:t>
      </w:r>
      <w:r w:rsidR="009040D5">
        <w:rPr>
          <w:rFonts w:ascii="Times New Roman" w:hAnsi="Times New Roman"/>
          <w:bCs/>
          <w:sz w:val="24"/>
          <w:szCs w:val="24"/>
        </w:rPr>
        <w:br/>
        <w:t>от 27.03.2017г. № 250</w:t>
      </w:r>
      <w:r w:rsidR="00EF69C4">
        <w:rPr>
          <w:rFonts w:ascii="Times New Roman" w:hAnsi="Times New Roman"/>
          <w:bCs/>
          <w:sz w:val="24"/>
          <w:szCs w:val="24"/>
        </w:rPr>
        <w:t xml:space="preserve"> </w:t>
      </w:r>
      <w:r w:rsidR="00EF69C4" w:rsidRPr="005635B6">
        <w:rPr>
          <w:rFonts w:ascii="Times New Roman" w:hAnsi="Times New Roman"/>
          <w:bCs/>
          <w:sz w:val="24"/>
          <w:szCs w:val="24"/>
        </w:rPr>
        <w:t>«</w:t>
      </w:r>
      <w:r w:rsidRPr="005635B6">
        <w:rPr>
          <w:rFonts w:ascii="Times New Roman" w:hAnsi="Times New Roman"/>
          <w:sz w:val="24"/>
          <w:szCs w:val="24"/>
        </w:rPr>
        <w:t xml:space="preserve">О Правилах </w:t>
      </w:r>
      <w:r>
        <w:rPr>
          <w:rFonts w:ascii="Times New Roman" w:hAnsi="Times New Roman"/>
          <w:bCs/>
          <w:sz w:val="24"/>
          <w:szCs w:val="24"/>
        </w:rPr>
        <w:t xml:space="preserve">благоустройства территорий </w:t>
      </w:r>
      <w:r w:rsidRPr="005635B6">
        <w:rPr>
          <w:rFonts w:ascii="Times New Roman" w:hAnsi="Times New Roman"/>
          <w:bCs/>
          <w:sz w:val="24"/>
          <w:szCs w:val="24"/>
        </w:rPr>
        <w:t>населенных   пунктов   муниципального  образования «Хакуринохабльское сельское поселение».</w:t>
      </w:r>
    </w:p>
    <w:p w:rsidR="00EF69C4" w:rsidRPr="005635B6" w:rsidRDefault="005635B6" w:rsidP="005635B6">
      <w:pPr>
        <w:shd w:val="clear" w:color="auto" w:fill="FFFFFF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F69C4">
        <w:rPr>
          <w:rFonts w:ascii="Times New Roman" w:hAnsi="Times New Roman"/>
          <w:sz w:val="24"/>
          <w:szCs w:val="24"/>
        </w:rPr>
        <w:t>Настоящее решение обнародовать на официальном сайте и на информационном стенде</w:t>
      </w:r>
      <w:r>
        <w:rPr>
          <w:rFonts w:ascii="Times New Roman" w:hAnsi="Times New Roman"/>
          <w:sz w:val="24"/>
          <w:szCs w:val="24"/>
        </w:rPr>
        <w:t xml:space="preserve"> </w:t>
      </w:r>
      <w:r w:rsidR="00EE4369">
        <w:rPr>
          <w:rFonts w:ascii="Times New Roman" w:hAnsi="Times New Roman"/>
          <w:sz w:val="24"/>
          <w:szCs w:val="24"/>
        </w:rPr>
        <w:t>МО</w:t>
      </w:r>
      <w:r w:rsidR="00EF69C4">
        <w:rPr>
          <w:rFonts w:ascii="Times New Roman" w:hAnsi="Times New Roman"/>
          <w:sz w:val="24"/>
          <w:szCs w:val="24"/>
        </w:rPr>
        <w:t xml:space="preserve"> </w:t>
      </w:r>
      <w:r w:rsidR="00EE4369">
        <w:rPr>
          <w:rFonts w:ascii="Times New Roman" w:hAnsi="Times New Roman"/>
          <w:sz w:val="24"/>
          <w:szCs w:val="24"/>
        </w:rPr>
        <w:t>«Хакуринохабльское сельское поселение»</w:t>
      </w:r>
      <w:r w:rsidR="00EF69C4">
        <w:rPr>
          <w:rFonts w:ascii="Times New Roman" w:hAnsi="Times New Roman"/>
          <w:sz w:val="24"/>
          <w:szCs w:val="24"/>
        </w:rPr>
        <w:t>.</w:t>
      </w:r>
    </w:p>
    <w:p w:rsidR="00EF69C4" w:rsidRDefault="00EF69C4" w:rsidP="005635B6">
      <w:pPr>
        <w:pStyle w:val="12"/>
        <w:numPr>
          <w:ilvl w:val="0"/>
          <w:numId w:val="3"/>
        </w:numPr>
        <w:tabs>
          <w:tab w:val="left" w:pos="0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</w:t>
      </w:r>
      <w:r w:rsidR="00EE4369">
        <w:rPr>
          <w:rFonts w:ascii="Times New Roman" w:hAnsi="Times New Roman"/>
          <w:sz w:val="24"/>
          <w:szCs w:val="24"/>
        </w:rPr>
        <w:t>.</w:t>
      </w:r>
    </w:p>
    <w:p w:rsidR="00EE4369" w:rsidRDefault="00EE4369" w:rsidP="00EE4369">
      <w:pPr>
        <w:pStyle w:val="12"/>
        <w:spacing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EE4369" w:rsidRDefault="00EE4369" w:rsidP="00EF69C4">
      <w:pPr>
        <w:tabs>
          <w:tab w:val="left" w:pos="7088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EF69C4" w:rsidRPr="00EE4369" w:rsidRDefault="00EE4369" w:rsidP="00EF69C4">
      <w:pPr>
        <w:tabs>
          <w:tab w:val="left" w:pos="7088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="00EF69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А.Ш. </w:t>
      </w:r>
      <w:proofErr w:type="spellStart"/>
      <w:r>
        <w:rPr>
          <w:rFonts w:ascii="Times New Roman" w:hAnsi="Times New Roman"/>
          <w:sz w:val="24"/>
          <w:szCs w:val="24"/>
        </w:rPr>
        <w:t>Гишев</w:t>
      </w:r>
      <w:proofErr w:type="spellEnd"/>
    </w:p>
    <w:p w:rsidR="00EF69C4" w:rsidRDefault="00EF69C4" w:rsidP="00EF69C4">
      <w:pPr>
        <w:spacing w:line="100" w:lineRule="atLeast"/>
        <w:ind w:left="426"/>
        <w:rPr>
          <w:sz w:val="24"/>
          <w:szCs w:val="24"/>
        </w:rPr>
      </w:pPr>
    </w:p>
    <w:p w:rsidR="00EF69C4" w:rsidRDefault="00EF69C4" w:rsidP="00EF69C4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EF69C4" w:rsidRDefault="00EF69C4" w:rsidP="00EF69C4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народных депутатов</w:t>
      </w:r>
    </w:p>
    <w:p w:rsidR="00EF69C4" w:rsidRDefault="00EF69C4" w:rsidP="00EF69C4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F69C4" w:rsidRDefault="005635B6" w:rsidP="00EF69C4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«Хак</w:t>
      </w:r>
      <w:r w:rsidR="00EF69C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ринохабльское</w:t>
      </w:r>
      <w:r w:rsidR="00EF69C4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F69C4" w:rsidRDefault="005635B6" w:rsidP="00EF69C4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F69C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«____»</w:t>
      </w:r>
      <w:r w:rsidR="00EF69C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___2017г.</w:t>
      </w:r>
      <w:r w:rsidR="00EF69C4">
        <w:rPr>
          <w:rFonts w:ascii="Times New Roman" w:hAnsi="Times New Roman"/>
          <w:sz w:val="28"/>
          <w:szCs w:val="28"/>
        </w:rPr>
        <w:t xml:space="preserve"> №__</w:t>
      </w:r>
      <w:r>
        <w:rPr>
          <w:rFonts w:ascii="Times New Roman" w:hAnsi="Times New Roman"/>
          <w:sz w:val="28"/>
          <w:szCs w:val="28"/>
        </w:rPr>
        <w:t>_</w:t>
      </w:r>
      <w:r w:rsidR="00EF69C4">
        <w:rPr>
          <w:rFonts w:ascii="Times New Roman" w:hAnsi="Times New Roman"/>
          <w:sz w:val="28"/>
          <w:szCs w:val="28"/>
        </w:rPr>
        <w:t xml:space="preserve">__ </w:t>
      </w:r>
    </w:p>
    <w:p w:rsidR="00EF69C4" w:rsidRDefault="00EF69C4" w:rsidP="00EF69C4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EF69C4" w:rsidRDefault="00EF69C4" w:rsidP="00EF69C4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благоустройства территории </w:t>
      </w:r>
    </w:p>
    <w:p w:rsidR="00EF69C4" w:rsidRDefault="00EF69C4" w:rsidP="00EF69C4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5635B6">
        <w:rPr>
          <w:rFonts w:ascii="Times New Roman" w:hAnsi="Times New Roman"/>
          <w:sz w:val="28"/>
          <w:szCs w:val="28"/>
        </w:rPr>
        <w:t>Хакуринохабльское 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F69C4" w:rsidRDefault="00EF69C4" w:rsidP="00EF69C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1.ОБЩИЕ ПОЛОЖЕНИЯ</w:t>
      </w:r>
    </w:p>
    <w:p w:rsidR="00EF69C4" w:rsidRDefault="00EF69C4" w:rsidP="00EF69C4">
      <w:pPr>
        <w:pStyle w:val="ConsPlusNormal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F69C4" w:rsidRDefault="00EF69C4" w:rsidP="00EF69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1.Основные положения</w:t>
      </w:r>
    </w:p>
    <w:p w:rsidR="00EF69C4" w:rsidRDefault="00EF69C4" w:rsidP="00EF69C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1.1.Настоящие Правила благоустройства территории муниципального образования «</w:t>
      </w:r>
      <w:r w:rsidR="005635B6">
        <w:rPr>
          <w:rFonts w:ascii="Times New Roman" w:hAnsi="Times New Roman"/>
          <w:sz w:val="28"/>
          <w:szCs w:val="28"/>
        </w:rPr>
        <w:t>Хакуринохабльское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 (далее - Правила) определяют порядок осуществления работ по уборке и содержанию территор</w:t>
      </w:r>
      <w:r w:rsidR="005635B6">
        <w:rPr>
          <w:rFonts w:ascii="Times New Roman" w:hAnsi="Times New Roman"/>
          <w:sz w:val="28"/>
          <w:szCs w:val="28"/>
        </w:rPr>
        <w:t>ии муниципального образования «Хакуринохабльское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 (далее –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</w:p>
    <w:p w:rsidR="00EF69C4" w:rsidRDefault="00EF69C4" w:rsidP="00EF69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1.2.Правовой основой настоящих Правил являются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</w:rPr>
          <w:t>Конституция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Федеральный закон от 06.10.2003 г. № 131-ФЗ «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</w:rPr>
          <w:t>Об общих принципах</w:t>
        </w:r>
      </w:hyperlink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Федеральный закон от 30.03.1999 г. № 52-ФЗ «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</w:rPr>
          <w:t>О санитарно-эпидемиологическом</w:t>
        </w:r>
      </w:hyperlink>
      <w:r>
        <w:rPr>
          <w:rFonts w:ascii="Times New Roman" w:hAnsi="Times New Roman"/>
          <w:sz w:val="28"/>
          <w:szCs w:val="28"/>
        </w:rPr>
        <w:t xml:space="preserve"> благополучии населения», Федеральный закон от 24.06.1998 г. № 89-ФЗ «</w:t>
      </w:r>
      <w:hyperlink r:id="rId10" w:history="1">
        <w:r>
          <w:rPr>
            <w:rStyle w:val="a4"/>
            <w:rFonts w:ascii="Times New Roman" w:hAnsi="Times New Roman"/>
            <w:sz w:val="28"/>
            <w:szCs w:val="28"/>
          </w:rPr>
          <w:t>Об отходах</w:t>
        </w:r>
      </w:hyperlink>
      <w:r>
        <w:rPr>
          <w:rFonts w:ascii="Times New Roman" w:hAnsi="Times New Roman"/>
          <w:sz w:val="28"/>
          <w:szCs w:val="28"/>
        </w:rPr>
        <w:t xml:space="preserve"> производства и потребления», Федеральный закон от 10.01.2002 г. № 7-ФЗ «</w:t>
      </w:r>
      <w:hyperlink r:id="rId11" w:history="1">
        <w:r>
          <w:rPr>
            <w:rStyle w:val="a4"/>
            <w:rFonts w:ascii="Times New Roman" w:hAnsi="Times New Roman"/>
            <w:sz w:val="28"/>
            <w:szCs w:val="28"/>
          </w:rPr>
          <w:t>Об охране окружающей среды</w:t>
        </w:r>
      </w:hyperlink>
      <w:r>
        <w:rPr>
          <w:rFonts w:ascii="Times New Roman" w:hAnsi="Times New Roman"/>
          <w:sz w:val="28"/>
          <w:szCs w:val="28"/>
        </w:rPr>
        <w:t xml:space="preserve">», СП 48.13330.2011 «Организация строительства»,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П-89-80 «Генеральные планы промышленных предприятий»,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2.07.01-89 «Градостроительство. Планировка и застройка городских и сельских поселений»,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III-10-75 «Правила производства и приемки работ. Благоустройство территории», </w:t>
      </w:r>
      <w:hyperlink r:id="rId12" w:history="1">
        <w:r>
          <w:rPr>
            <w:rStyle w:val="a4"/>
            <w:rFonts w:ascii="Times New Roman" w:hAnsi="Times New Roman"/>
            <w:sz w:val="28"/>
            <w:szCs w:val="28"/>
          </w:rPr>
          <w:t>Методические рекомендации</w:t>
        </w:r>
      </w:hyperlink>
      <w:r>
        <w:rPr>
          <w:rFonts w:ascii="Times New Roman" w:hAnsi="Times New Roman"/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 апреля 2017 г. № 711/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(далее — Методические рекомендации), Закон Республики Адыгея от </w:t>
      </w:r>
      <w:r>
        <w:rPr>
          <w:rFonts w:ascii="Times New Roman" w:hAnsi="Times New Roman"/>
          <w:sz w:val="28"/>
          <w:szCs w:val="28"/>
        </w:rPr>
        <w:lastRenderedPageBreak/>
        <w:t xml:space="preserve">19 апреля 2004 г. № 215 «Об административных правонарушениях», </w:t>
      </w:r>
      <w:hyperlink r:id="rId13" w:history="1">
        <w:r>
          <w:rPr>
            <w:rStyle w:val="a4"/>
            <w:rFonts w:ascii="Times New Roman" w:hAnsi="Times New Roman"/>
            <w:sz w:val="28"/>
            <w:szCs w:val="28"/>
          </w:rPr>
          <w:t>Устав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5635B6">
        <w:rPr>
          <w:rFonts w:ascii="Times New Roman" w:hAnsi="Times New Roman"/>
          <w:sz w:val="28"/>
          <w:szCs w:val="28"/>
        </w:rPr>
        <w:t xml:space="preserve">Хакуринохабльское </w:t>
      </w:r>
      <w:r>
        <w:rPr>
          <w:rFonts w:ascii="Times New Roman" w:hAnsi="Times New Roman"/>
          <w:sz w:val="28"/>
          <w:szCs w:val="28"/>
        </w:rPr>
        <w:t>сельское поселение».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1.3.Субъектами, ответственными за благоустройство и санитарное содержание территорий в поселении, являются: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сроками и качеством выполнения работ возлагаются на администрацию муниципального образования «</w:t>
      </w:r>
      <w:r w:rsidR="005635B6">
        <w:rPr>
          <w:rFonts w:ascii="Times New Roman" w:hAnsi="Times New Roman"/>
          <w:sz w:val="28"/>
          <w:szCs w:val="28"/>
        </w:rPr>
        <w:t>Хакуринохабльское</w:t>
      </w:r>
      <w:r w:rsidR="0056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</w:t>
      </w:r>
    </w:p>
    <w:p w:rsidR="00EF69C4" w:rsidRDefault="00EF69C4" w:rsidP="00EF69C4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2.Основные термины и понятия</w:t>
      </w:r>
    </w:p>
    <w:p w:rsidR="00EF69C4" w:rsidRDefault="00EF69C4" w:rsidP="00EF69C4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2.1.Благоустройство 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поддержание единого архитектурного облика населенных пунктов поселения;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2.3.Городская среда — это совокупность природных, архитектурно-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2.4.Капитальный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без увеличения ширины земляного полотна на основном протяжении дороги.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2.5.Качество городской среды - комплексная характеристика территор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частей, определяющая уровень комфорта повседневной жизни для различных слоев населения.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2.7.Критерии качества городской среды - количественные и поддающиеся измерению параметры качества городской среды.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2.11.Объекты благоустройства территории - территории поселения, на которых осуществляется деятельность по благоустройству.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2.12.Проезд - дорога, примыкающая к проезжим частям жилых и магистральных улиц, разворотным площадкам.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2.13.Проект благоустройства - документация, содержащая материалы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2.16.Субъекты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2.17.Твердое покрытие - дорожное покрытие в составе дорожных одежд.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2.19.Муниципальный заказчик - администрация муниципального образования «</w:t>
      </w:r>
      <w:r w:rsidR="005635B6">
        <w:rPr>
          <w:rFonts w:ascii="Times New Roman" w:hAnsi="Times New Roman"/>
          <w:sz w:val="28"/>
          <w:szCs w:val="28"/>
        </w:rPr>
        <w:t>Хакуринохабльское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либо уполномоченный ею орган на выполнение работ, оказание услуг по благоустройству, уборке и санитарной очистке поселения.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2.22.Подрядчик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</w:t>
      </w:r>
      <w:hyperlink r:id="rId14" w:history="1">
        <w:r>
          <w:rPr>
            <w:rStyle w:val="a4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2.23.Городская территория - территория поселения, не принадлежащая юридическим и физическим лицам на праве собственности либо ином праве (исключая аренду).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2.24.Территория предприятий, организаций, учреждений и иных хозяйствующих субъектов - территория, имеющая площадь, границы,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</w:t>
      </w:r>
      <w:proofErr w:type="gramEnd"/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на прилегающей территории в интервале 0 - 15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образования данного вида отходов устанавливаются муниципальными нормативными правовыми актами.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2.28.Санитарная очистка территорий - сбор, вывоз и утилизация (обезвреживание) твердых бытовых отходов.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2.29.Несанкционированная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2.30.Дворовая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2.31.Временная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2.32.Газон - элемент благоустройства, включающий в себя остриженную траву и другие растения.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2.33.Вывеска - расположенные вдоль поверхности стены конструкции, размер которых не превышает 2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2.34.Остановка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2.35.Тротуар - пешеходная зона, имеющая твердое покрытие вдоль улиц и проездов, шириной не менее 1 метра.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2.36.Улица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2.37.Фасад зданий - наружная сторона здания или сооружения.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2.38.Зеленые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2.39.Повреждение зеленых насаждений - механическое, химическое и иное повреждение надземной части и корневой системы, не влекущее прекращение роста.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2.40.Уничтожение зеленых насаждений - повреждение зеленых насаждений, повлекшее прекращение роста.</w:t>
      </w:r>
    </w:p>
    <w:p w:rsidR="00EF69C4" w:rsidRDefault="00EF69C4" w:rsidP="00EF69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2.41.Восстановительная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2.42.Стационарная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2.43.Нестационарная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поселения.</w:t>
      </w:r>
      <w:proofErr w:type="gramEnd"/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2.44.Пользователи - собственники, арендаторы, балансодержатели, землепользователи.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2.45.Объект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</w:t>
      </w:r>
      <w:proofErr w:type="gramEnd"/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2.46.Генеральная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2.47.Утилизация отходов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EF69C4" w:rsidRDefault="00EF69C4" w:rsidP="00EF69C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2.САНИТАРНАЯ ОЧИСТКА И БЛАГОУСТРОЙСТВО</w:t>
      </w:r>
    </w:p>
    <w:p w:rsidR="00EF69C4" w:rsidRDefault="00EF69C4" w:rsidP="00EF69C4">
      <w:pPr>
        <w:pStyle w:val="ConsPlusNormal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ПОСЕЛЕНИЯ</w:t>
      </w:r>
    </w:p>
    <w:p w:rsidR="00EF69C4" w:rsidRDefault="00EF69C4" w:rsidP="00EF69C4">
      <w:pPr>
        <w:pStyle w:val="ConsPlusNormal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F69C4" w:rsidRDefault="00EF69C4" w:rsidP="00EF69C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3.Санитарная очистка территории поселения</w:t>
      </w:r>
    </w:p>
    <w:p w:rsidR="00EF69C4" w:rsidRDefault="00EF69C4" w:rsidP="00EF69C4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освещения, водоотвода, и т.д.), самовольного строительства различного рода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хозяйственных и временных построек.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3.3.Отходы производства и потребления подлежат сбору, использованию, обезвреживанию, транспортировке, хранению и захоронению, условия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3.4.Очередность осуществления мероприятий, объемы работ по всем видам очистки и уборки городских территорий,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поселения.</w:t>
      </w:r>
    </w:p>
    <w:p w:rsidR="00EF69C4" w:rsidRDefault="00EF69C4" w:rsidP="00EF69C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EF69C4" w:rsidRDefault="00EF69C4" w:rsidP="00EF69C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3.6.В случае, если п</w:t>
      </w:r>
      <w:r>
        <w:rPr>
          <w:rFonts w:ascii="Times New Roman" w:eastAsia="Times New Roman" w:hAnsi="Times New Roman" w:cs="Times New Roman"/>
          <w:sz w:val="28"/>
          <w:szCs w:val="28"/>
        </w:rPr>
        <w:t>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  <w:proofErr w:type="gramEnd"/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EF69C4" w:rsidRDefault="00EF69C4" w:rsidP="00EF69C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sz w:val="28"/>
          <w:szCs w:val="28"/>
        </w:rPr>
        <w:t>Вывоз отходов, образовавшихся во время ремонта, осуществляется лицами, производившими этот ремонт, самостоятельно.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3.9.Организация работ по санитарной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возлагается на Администрацию поселения.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гражданами, площадей, улиц и проездов городской дорожной сети, а также пустырей, оврагов, пойм и русел рек, родников, водоемов, зеленых зон в соответствии с муниципальным контрактом и бюджетным финансированием возлагается на подрядчика.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3.14.Не допускается складирование тары на прилегающих газонах, крышах торговых палаток, киосков и т.д.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3.15.Организация работ и ответственность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3.16.Организация работ и ответственность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Уборку и очистку территорий, отведенных для размещения и эксплуатации линий электропередач, газовых, водопроводных и тепловых сетей, </w:t>
      </w:r>
      <w:r>
        <w:rPr>
          <w:rFonts w:ascii="Times New Roman" w:hAnsi="Times New Roman" w:cs="Times New Roman"/>
          <w:sz w:val="28"/>
          <w:szCs w:val="28"/>
        </w:rPr>
        <w:t>трансформаторных подстанций (ТП), распределительных пунктов (РП)</w:t>
      </w:r>
      <w:r>
        <w:rPr>
          <w:rFonts w:ascii="Times New Roman" w:eastAsia="Times New Roman" w:hAnsi="Times New Roman" w:cs="Times New Roman"/>
          <w:sz w:val="28"/>
          <w:szCs w:val="28"/>
        </w:rPr>
        <w:t>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3.18.Организация работ и ответственность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санитарное состояние в соответствии с санитарными нормами общественных туалетов возлагается на предприятия, на балансе которых объекты находятся.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3.19.Привлечение граждан к выполнению работ по уборке,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благоустройству и озеленению территории муниципального образования следует осуществлять на основании постановления администрации поселения.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3.20.На территории поселения запрещается: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складирование на контейнерных площадках строительных конструкций, материалов, грунтов, листвы и веток;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свалка мусора, грунта, твердых бытовых и строительных отходов в места, не отведенные для этих целей. Свалки ликвидируются за счет нарушителя;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выброс уличного смета, мусора и различных предметов в смотровые и контрольные колодцы сетей ливневой и хозяйственно-бытовой канализации, на откосы и зеленые зоны;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слив на улицы, прилегающие территории, зеленые зоны хозяйственно-бытовых сточных вод;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распашка (вскапывание) и посадка огородных культур на газонах и в пределах зеленых зон у жилых домов;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перевозка строительных растворов, сыпучих материалов, твердых коммунальных отходов на неприспособленном транспорте;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складирование на улицах и придомовой территории строительных материалов, грунтов на срок более 30 суток;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складирование на тротуарах, зеленых зонах, проезжей части улиц строительных конструкций, материалов, грунтов, стволов и веток, различного рода отходов;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сжигание мусора и листьев, разведение костров, выжигание травы и осуществление иной деятельности, приводящей к задымлению территории поселения;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отходов, образовавшихся во время ремонта, в местах временного хранения отходом (контейнерные площадки).</w:t>
      </w:r>
    </w:p>
    <w:p w:rsidR="00EF69C4" w:rsidRDefault="00EF69C4" w:rsidP="00EF69C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4.Элементы благоустройства.</w:t>
      </w:r>
    </w:p>
    <w:p w:rsidR="00EF69C4" w:rsidRDefault="00EF69C4" w:rsidP="00EF69C4">
      <w:pPr>
        <w:pStyle w:val="11"/>
        <w:ind w:left="885"/>
        <w:jc w:val="center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4.1.1.Основными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EF69C4" w:rsidRDefault="00EF69C4" w:rsidP="00EF69C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 производить только по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администрацией поселения.</w:t>
      </w:r>
    </w:p>
    <w:p w:rsidR="00EF69C4" w:rsidRDefault="00EF69C4" w:rsidP="00EF69C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4.1.2.При проектировании озеленения территории объектов рекомендуется:</w:t>
      </w:r>
    </w:p>
    <w:p w:rsidR="00EF69C4" w:rsidRDefault="00EF69C4" w:rsidP="000668A4">
      <w:pPr>
        <w:pStyle w:val="a0"/>
        <w:spacing w:line="240" w:lineRule="auto"/>
        <w:ind w:firstLine="709"/>
        <w:jc w:val="both"/>
      </w:pPr>
      <w:r>
        <w:t>- произвести оценку существующей растительности, состояния древесных растений и травянистого покрова;</w:t>
      </w:r>
    </w:p>
    <w:p w:rsidR="00EF69C4" w:rsidRDefault="00EF69C4" w:rsidP="000668A4">
      <w:pPr>
        <w:pStyle w:val="a0"/>
        <w:spacing w:line="240" w:lineRule="auto"/>
        <w:ind w:firstLine="709"/>
        <w:jc w:val="both"/>
      </w:pPr>
      <w: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EF69C4" w:rsidRDefault="00EF69C4" w:rsidP="000668A4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 чем на 80% общей площади зоны отдыха.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4.1.4.Посадку деревьев в непосредственной близости от инженерных сетей водоснабжения, водоотведения и канализации,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теплоснабжения осуществлять на расстоянии не менее 2 метров от соответствующих инженерных сетей.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4.2.Виды покрытий: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4.2.2.Для целей благоустройства территории поселения определены следующие виды покрытий: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природного камня и т.п. материалов;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газонные - выполняемые по специальным технологиям подготовки и посадки травяного покрова;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комбинированные - представляющие сочетания покрытий, указанных выше (например, плитка, утопленная в газон, и т.п.).</w:t>
      </w:r>
      <w:proofErr w:type="gramEnd"/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Применяемый в проекте вид покрытия устанавливать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допускающим скольжения.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4.2.3.Выбор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газонных и комбинированных как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4.2.4.Твердые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не допускать применения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4.2.5.При проектировании необходимо предусматривать уклон поверхности твердых видов покрытия, обеспечивающий отвод поверхностных вод.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деревьев, расположенных в зоне мощения, при отсутствии иных видов защиты (приствольных решеток, бордюров,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4.3.Бортовые камни: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4.3.2.Для предотвращения наезда автотранспорта на газон в местах сопряжения покрытия проезжей части с газоном устанавливаются бортовые камни.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4.4.Ступени, лестницы, пандусы: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4.4.1.При уклонах пешеходных коммуникаций на территории поселения предусматривается устройство лестниц.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4.5.Ограждения: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0,3 - 3,0 м.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4.5.3.Ограждения магистралей и транспортных сооружений поселения необходимо проектировать согласно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52289, ГОСТ 26804.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4.5.4.В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троп через газон необходимо предусматривать размещение защитных металлических ограждений высотой не менее 0,5 м.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4.5.5.При проектировании ограждений высотой от 1,1 - 3,0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4.5.6.В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4.6.Малые архитектурные формы: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4.6.2.К водным устройствам относятся фонтаны, питьевые фонтанчики, бюветы, декоративные водоемы.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4.7.Мебель муниципального образования: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4.7.2.Установку скамей необходимо предусматривать на твердые виды </w:t>
      </w:r>
      <w:r>
        <w:rPr>
          <w:rFonts w:ascii="Times New Roman" w:hAnsi="Times New Roman" w:cs="Times New Roman"/>
          <w:sz w:val="28"/>
          <w:szCs w:val="28"/>
        </w:rPr>
        <w:lastRenderedPageBreak/>
        <w:t>покрытия или фундамент. В зонах отдыха, лесопарках, детских площадках допускается установка скамей на мягкие виды покрытия.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4.7.3.Поверхности скамьи для отдыха выполняется из дерева с различными видами водоустойчивой обработки.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скамьи и столы из древесных пней-срубов, бревен и плах, не имеющих сколов и острых углов.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4.8.Игровое оборудование: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4.8.2.Конструкции игрового оборудования должны исключать острые углы,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4.9.Спортивное оборудование: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4.9.2.Спортивное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</w:t>
      </w:r>
    </w:p>
    <w:p w:rsidR="00EF69C4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4.10.Детские площадки:</w:t>
      </w:r>
    </w:p>
    <w:p w:rsidR="00EF69C4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4.10.1.Детские площадки предназначены для игр и активного отдыха детей разных возрастов.</w:t>
      </w:r>
    </w:p>
    <w:p w:rsidR="00EF69C4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4.10.2.Детские площадки для дошкольного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EF69C4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4.10.3.Расстояние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EF69C4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4.10.4.В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площадки, на расстоянии от окон жилых домов и общественных зданий не менее 10 м.</w:t>
      </w:r>
    </w:p>
    <w:p w:rsidR="00EF69C4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4.10.5.Детские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EF69C4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4.11.Спортивные площадки:</w:t>
      </w:r>
    </w:p>
    <w:p w:rsidR="00EF69C4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4.11.1.Спортивные площадки предназначены для занятий физкультурой и спортом всех возрастных групп населения.</w:t>
      </w:r>
    </w:p>
    <w:p w:rsidR="00EF69C4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4.11.2.Минимальное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</w:t>
      </w:r>
    </w:p>
    <w:p w:rsidR="00EF69C4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4.11.3.Перечень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:rsidR="00EF69C4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4.11.4.Площадки должны оборудоваться сетчатым ограждением высотой 2,5 - 3 м, а в местах примыкания спортивных площадок друг к другу - высотой не менее 1,2 м.</w:t>
      </w:r>
    </w:p>
    <w:p w:rsidR="00EF69C4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4.12.Контейнерные площадки:</w:t>
      </w:r>
    </w:p>
    <w:p w:rsidR="00EF69C4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4.12.1.Контейнерные площадки (площадки для мусоросборников)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4.12.2.Площадки необходимо размещать удаленными от окон жилых зданий, границ участков детских учреждений, мест отдыха на расстояние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4.12.3.Перечень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территориями, контейнеры для сбора ТБО.</w:t>
      </w:r>
    </w:p>
    <w:p w:rsidR="00EF69C4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4.12.4.Покрытие площадки следует устанавливать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EF69C4" w:rsidRDefault="00EF69C4" w:rsidP="00EF69C4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Статья 5.Организация уличного освещения </w:t>
      </w:r>
    </w:p>
    <w:p w:rsidR="00EF69C4" w:rsidRDefault="00EF69C4" w:rsidP="00EF69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поселения.</w:t>
      </w:r>
    </w:p>
    <w:p w:rsidR="00EF69C4" w:rsidRDefault="00EF69C4" w:rsidP="00EF69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5.2.Строительство, эксплуатация, текущий и капитальный ремонт сетей наружного освещения улиц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специализированными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организациям.</w:t>
      </w:r>
    </w:p>
    <w:p w:rsidR="00EF69C4" w:rsidRDefault="00EF69C4" w:rsidP="00EF69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EF69C4" w:rsidRDefault="00EF69C4" w:rsidP="00EF69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5.4.На территории поселения запрещается:</w:t>
      </w:r>
    </w:p>
    <w:p w:rsidR="00EF69C4" w:rsidRDefault="00EF69C4" w:rsidP="00EF69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самовольное подключение проводов и кабелей к сетям уличного освещения и осветительному оборудованию;</w:t>
      </w:r>
    </w:p>
    <w:p w:rsidR="00EF69C4" w:rsidRDefault="00EF69C4" w:rsidP="00EF69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EF69C4" w:rsidRDefault="00EF69C4" w:rsidP="00EF69C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5.11.Собственники (балансодержатели) сетей принимают меры по повышению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EF69C4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6.Урны</w:t>
      </w:r>
    </w:p>
    <w:p w:rsidR="00EF69C4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6.1.В местах массового посещения, на улицах, на остановках пассажирского транспорта, у входов в торговые объекты устанавливаются урны. 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6.2.Урны должны содержаться в исправном состоянии, по мере наполнения, но не реже одного раза в день, очищаться от мусора.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6.5.Запрещено: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переполнение урн мусором;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просыпание мусора на тротуары и газоны, в том числе при смене пакетов в урнах;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EF69C4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Toc472352448"/>
    </w:p>
    <w:bookmarkEnd w:id="0"/>
    <w:p w:rsidR="00EF69C4" w:rsidRDefault="00EF69C4" w:rsidP="00EF69C4">
      <w:pPr>
        <w:tabs>
          <w:tab w:val="left" w:pos="709"/>
        </w:tabs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7.Содержание фасадов зданий, сооружений, ограждений</w:t>
      </w:r>
    </w:p>
    <w:p w:rsidR="00EF69C4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7.1.Собственники, пользователи зданий, строений, сооружений (в том числе временных), опор линий электропередачи, малых </w:t>
      </w:r>
      <w:proofErr w:type="gramStart"/>
      <w:r>
        <w:rPr>
          <w:rFonts w:ascii="Times New Roman" w:hAnsi="Times New Roman"/>
          <w:sz w:val="28"/>
          <w:szCs w:val="28"/>
        </w:rPr>
        <w:t>архитектурными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рекламной конструкции, надписей, а также не иметь коррозии.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7.2.Содержание фасадов зданий (включая жилые дома) включает в себя: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наличия и содержание в исправном состоянии водостоков, водосточных труб и сливов;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герметизацию, заделку и расшивку швов, трещин и выбоин;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восстановление, ремонт и своевременную очистку </w:t>
      </w:r>
      <w:proofErr w:type="spellStart"/>
      <w:r>
        <w:rPr>
          <w:rFonts w:ascii="Times New Roman" w:hAnsi="Times New Roman"/>
          <w:sz w:val="28"/>
          <w:szCs w:val="28"/>
        </w:rPr>
        <w:t>отмосток</w:t>
      </w:r>
      <w:proofErr w:type="spellEnd"/>
      <w:r>
        <w:rPr>
          <w:rFonts w:ascii="Times New Roman" w:hAnsi="Times New Roman"/>
          <w:sz w:val="28"/>
          <w:szCs w:val="28"/>
        </w:rPr>
        <w:t>, приямков цокольных окон;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помывку окон;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7.5.Окрашенные поверхности фасадов должны быть ровными, однотонным, без пятен и поврежденных мест.</w:t>
      </w:r>
      <w:proofErr w:type="gramEnd"/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7.7.Ремонт цоколей и фасадов производится материалами, позволяющими производить влажную очистку.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</w:t>
      </w:r>
    </w:p>
    <w:p w:rsidR="00EF69C4" w:rsidRDefault="00EF69C4" w:rsidP="00EF69C4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tabs>
          <w:tab w:val="left" w:pos="709"/>
        </w:tabs>
        <w:spacing w:after="0" w:line="100" w:lineRule="atLeast"/>
        <w:ind w:left="28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8.Требования к проведению сезонной уборки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left="851"/>
        <w:jc w:val="both"/>
        <w:rPr>
          <w:rFonts w:ascii="Times New Roman" w:eastAsia="Calibri" w:hAnsi="Times New Roman"/>
          <w:sz w:val="28"/>
          <w:szCs w:val="28"/>
        </w:rPr>
      </w:pP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8.1.Уборка территории общего пользования, а также прилегающих территорий в осенне-зимний осуществляется в период с 1 ноября до 15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апреля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Администрации поселения.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8.2.Уборка территории в осенне-зимний период предусматривает одновременную уборку и вывоз снега, льда, мусора.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8.4.При гололеде в первую очередь очищаются и посыпаются песком или разрешенными </w:t>
      </w:r>
      <w:proofErr w:type="spellStart"/>
      <w:r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материалами спуски, подъемы (в том числе лестницы), перекрестки, остановочные и посадочные площадки в </w:t>
      </w:r>
      <w:r>
        <w:rPr>
          <w:rFonts w:ascii="Times New Roman" w:hAnsi="Times New Roman"/>
          <w:sz w:val="28"/>
          <w:szCs w:val="28"/>
        </w:rPr>
        <w:lastRenderedPageBreak/>
        <w:t xml:space="preserve">местах остановок общественного транспорта, пешеходные переходы, тротуары. 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>
        <w:rPr>
          <w:rFonts w:ascii="Times New Roman" w:hAnsi="Times New Roman"/>
          <w:sz w:val="28"/>
          <w:szCs w:val="28"/>
        </w:rPr>
        <w:t>снегопереносах</w:t>
      </w:r>
      <w:proofErr w:type="spellEnd"/>
      <w:r>
        <w:rPr>
          <w:rFonts w:ascii="Times New Roman" w:hAnsi="Times New Roman"/>
          <w:sz w:val="28"/>
          <w:szCs w:val="28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8.6.Обязанность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8.7.Очистка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8.8.Вывоз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8.9.Летняя </w:t>
      </w:r>
      <w:proofErr w:type="spellStart"/>
      <w:r>
        <w:rPr>
          <w:rFonts w:ascii="Times New Roman" w:hAnsi="Times New Roman"/>
          <w:sz w:val="28"/>
          <w:szCs w:val="28"/>
        </w:rPr>
        <w:t>уборка</w:t>
      </w:r>
      <w:r>
        <w:rPr>
          <w:rFonts w:ascii="Times New Roman" w:hAnsi="Times New Roman"/>
          <w:spacing w:val="2"/>
          <w:sz w:val="28"/>
          <w:szCs w:val="28"/>
        </w:rPr>
        <w:t>осуществляется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 15 апреля до 15 октября Летняя уборка включает следующие мероприятия:</w:t>
      </w:r>
      <w:r>
        <w:rPr>
          <w:rFonts w:ascii="Times New Roman" w:hAnsi="Times New Roman"/>
          <w:sz w:val="28"/>
          <w:szCs w:val="28"/>
        </w:rPr>
        <w:t xml:space="preserve"> подметание, сбор мусора, скашивание травы; очистка, мойка, окраска ограждений.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8.10.Кошение травы осуществляется по мере необходимости (допустимая высота травостоя не более 20 см).</w:t>
      </w:r>
    </w:p>
    <w:p w:rsidR="00EF69C4" w:rsidRDefault="00EF69C4" w:rsidP="00EF69C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8.11.Кошение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</w:t>
      </w:r>
    </w:p>
    <w:p w:rsidR="00EF69C4" w:rsidRDefault="00EF69C4" w:rsidP="00EF69C4">
      <w:pPr>
        <w:pStyle w:val="12"/>
        <w:tabs>
          <w:tab w:val="left" w:pos="709"/>
        </w:tabs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9.Организация сезонной уборки и санитарной очистки территории общего пользования</w:t>
      </w:r>
    </w:p>
    <w:p w:rsidR="00EF69C4" w:rsidRDefault="00EF69C4" w:rsidP="00EF69C4">
      <w:pPr>
        <w:pStyle w:val="12"/>
        <w:tabs>
          <w:tab w:val="left" w:pos="709"/>
        </w:tabs>
        <w:spacing w:after="0" w:line="100" w:lineRule="atLeast"/>
        <w:ind w:left="1004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9.1.Организация сезонной уборки и санитарной очистки территорий общего пользования, осуществляется Администрацией поселения.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9.2.Администрация поселения организует регулярную уборку и санитарную очистку территорий общего пользования.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9.5.Выявление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</w:t>
      </w:r>
    </w:p>
    <w:p w:rsidR="00EF69C4" w:rsidRDefault="00EF69C4" w:rsidP="00EF69C4">
      <w:pPr>
        <w:pStyle w:val="12"/>
        <w:tabs>
          <w:tab w:val="left" w:pos="709"/>
        </w:tabs>
        <w:spacing w:after="0" w:line="10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pStyle w:val="2"/>
        <w:numPr>
          <w:ilvl w:val="1"/>
          <w:numId w:val="1"/>
        </w:numPr>
        <w:tabs>
          <w:tab w:val="left" w:pos="709"/>
        </w:tabs>
        <w:spacing w:before="0" w:line="100" w:lineRule="atLeast"/>
        <w:ind w:left="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00000A"/>
          <w:sz w:val="28"/>
          <w:szCs w:val="28"/>
        </w:rPr>
        <w:t>Статья 10.Благоустройство территории при проведении восстановительных работ</w:t>
      </w:r>
    </w:p>
    <w:p w:rsidR="00EF69C4" w:rsidRDefault="00EF69C4" w:rsidP="00EF69C4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 Администрацией поселения.</w:t>
      </w:r>
    </w:p>
    <w:p w:rsidR="00EF69C4" w:rsidRDefault="00EF69C4" w:rsidP="00EF69C4">
      <w:pPr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10.2.Разрешение на производство работ выдается Администрацией поселения (или уполномоченным ею органом) при предъявлении: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условий производства работ, согласованных с Администрацией поселения;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календарного графика производства работ, а также соглашения (договора) с собственником или уполномоченным им лицом о восстановлении благоустройства земельного участка, на территории которого будут проводиться соответствующие работы.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10.3.Все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 поселения в разрешении (ордере).</w:t>
      </w:r>
      <w:proofErr w:type="gramEnd"/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10.6.Лица,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Адыгея, муниципальными правовыми актами поселения.</w:t>
      </w:r>
      <w:proofErr w:type="gramEnd"/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10.10.В ночное время неработающие механизмы и машины должны убираться с проезжей части дорог.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200 м друг от друга.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действующим законодательством.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10.13.Привлечение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EF69C4" w:rsidRDefault="00EF69C4" w:rsidP="00EF69C4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10.14.Орган,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действующим законодательством.</w:t>
      </w:r>
    </w:p>
    <w:p w:rsidR="00EF69C4" w:rsidRDefault="00EF69C4" w:rsidP="00EF69C4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10.15.При производстве дорожных, строительных и других земляных работ на территории поселения запрещается: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дорожные, строительные и другие земляные работы без разрешения (ордера) на их производство, выданного Администрацией поселения;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производить на территории памятников истории и культуры земляные работы, создающие угрозу их повреждения, разрушения или уничтожения,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без разрешения соответствующего органа охраны объектов культурного наследия;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повреждать существующие сооружения, коммуникации, зеленые насаждения и элементы благоустройства;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доставку материалов к месту работ ранее срока начала работ, установленного в разрешении;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раствор и бетон непосредственно на проезжей части улиц и дорог;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загромождать проходы и въезды во дворы, нарушать проезд транспорта и движение пешеходов;</w:t>
      </w:r>
    </w:p>
    <w:p w:rsidR="00EF69C4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>
        <w:rPr>
          <w:rFonts w:ascii="Times New Roman" w:hAnsi="Times New Roman" w:cs="Times New Roman"/>
          <w:sz w:val="28"/>
          <w:szCs w:val="28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EF69C4" w:rsidRDefault="00EF69C4" w:rsidP="00EF69C4">
      <w:pPr>
        <w:tabs>
          <w:tab w:val="left" w:pos="709"/>
        </w:tabs>
        <w:spacing w:after="0" w:line="100" w:lineRule="atLeast"/>
        <w:rPr>
          <w:rFonts w:ascii="Times New Roman" w:hAnsi="Times New Roman"/>
          <w:sz w:val="28"/>
          <w:szCs w:val="28"/>
          <w:shd w:val="clear" w:color="auto" w:fill="C0C0C0"/>
        </w:rPr>
      </w:pPr>
    </w:p>
    <w:p w:rsidR="00EF69C4" w:rsidRDefault="00EF69C4" w:rsidP="00EF69C4">
      <w:pPr>
        <w:pStyle w:val="2"/>
        <w:numPr>
          <w:ilvl w:val="1"/>
          <w:numId w:val="1"/>
        </w:numPr>
        <w:tabs>
          <w:tab w:val="left" w:pos="709"/>
        </w:tabs>
        <w:spacing w:before="0" w:line="100" w:lineRule="atLeast"/>
        <w:ind w:left="28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00000A"/>
          <w:sz w:val="28"/>
          <w:szCs w:val="28"/>
        </w:rPr>
        <w:t>Статья 11.Требования к содержанию и благоустройству прилегающей территории объектов торговли</w:t>
      </w:r>
    </w:p>
    <w:p w:rsidR="00EF69C4" w:rsidRDefault="00EF69C4" w:rsidP="00EF69C4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11.1.Размещение объектов мелкорозничной торговли без разрешения запрещено.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11.5.После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:rsidR="00EF69C4" w:rsidRDefault="00EF69C4" w:rsidP="00EF69C4">
      <w:pPr>
        <w:tabs>
          <w:tab w:val="left" w:pos="709"/>
          <w:tab w:val="left" w:pos="1701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11.6.Запрещается размещение различных объектов (манекенов, выносного меню и т.д.) на земельных участках, примыкающих к объекту торговли независимо от форм права собственности таких земельных участков.</w:t>
      </w:r>
    </w:p>
    <w:p w:rsidR="00EF69C4" w:rsidRDefault="00EF69C4" w:rsidP="00EF69C4">
      <w:pPr>
        <w:tabs>
          <w:tab w:val="left" w:pos="709"/>
          <w:tab w:val="left" w:pos="1701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11.7.Владельцы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</w:t>
      </w:r>
    </w:p>
    <w:p w:rsidR="00EF69C4" w:rsidRDefault="00EF69C4" w:rsidP="00EF69C4">
      <w:pPr>
        <w:tabs>
          <w:tab w:val="left" w:pos="709"/>
          <w:tab w:val="left" w:pos="1701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C0C0C0"/>
        </w:rPr>
      </w:pPr>
      <w:r>
        <w:rPr>
          <w:rFonts w:ascii="Times New Roman" w:hAnsi="Times New Roman"/>
          <w:sz w:val="28"/>
          <w:szCs w:val="28"/>
        </w:rPr>
        <w:t>11.8.Организация объектов стационарной торговли разрешается в едином порядке, с соблюдением санитарных норм и правил, а также требований настоящих Правил.</w:t>
      </w:r>
    </w:p>
    <w:p w:rsidR="00EF69C4" w:rsidRDefault="00EF69C4" w:rsidP="00EF69C4">
      <w:pPr>
        <w:pStyle w:val="12"/>
        <w:tabs>
          <w:tab w:val="left" w:pos="709"/>
          <w:tab w:val="left" w:pos="1701"/>
        </w:tabs>
        <w:spacing w:after="0" w:line="100" w:lineRule="atLeast"/>
        <w:ind w:left="709"/>
        <w:jc w:val="both"/>
        <w:rPr>
          <w:rFonts w:ascii="Times New Roman" w:hAnsi="Times New Roman"/>
          <w:sz w:val="28"/>
          <w:szCs w:val="28"/>
          <w:shd w:val="clear" w:color="auto" w:fill="C0C0C0"/>
        </w:rPr>
      </w:pPr>
    </w:p>
    <w:p w:rsidR="00EF69C4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12.Участие в организации сбора и вывоза отходов</w:t>
      </w:r>
    </w:p>
    <w:p w:rsidR="00EF69C4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</w:t>
      </w:r>
    </w:p>
    <w:p w:rsidR="00656AF2" w:rsidRDefault="00EF69C4" w:rsidP="00EF69C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</w:t>
      </w:r>
      <w:r w:rsidR="00656AF2">
        <w:rPr>
          <w:rFonts w:ascii="Times New Roman" w:hAnsi="Times New Roman"/>
          <w:sz w:val="28"/>
          <w:szCs w:val="28"/>
        </w:rPr>
        <w:t xml:space="preserve">организацией имеющей лицензию на сбор и транспортировку ТКО. </w:t>
      </w:r>
    </w:p>
    <w:p w:rsidR="00EF69C4" w:rsidRDefault="00EF69C4" w:rsidP="00EF69C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12.3.Вывоз отходов осуществляется на объекты размещения, обустроенные в соответствии с действующим законодательством.</w:t>
      </w:r>
    </w:p>
    <w:p w:rsidR="00EF69C4" w:rsidRDefault="00EF69C4" w:rsidP="00EF69C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12.4.Графики сбора отходов должны обеспечивать удобства вывоза отходов.</w:t>
      </w:r>
    </w:p>
    <w:p w:rsidR="00EF69C4" w:rsidRDefault="00EF69C4" w:rsidP="00EF69C4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tabs>
          <w:tab w:val="left" w:pos="709"/>
        </w:tabs>
        <w:spacing w:after="0" w:line="100" w:lineRule="atLeast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13.Особые требования к доступности жилой среды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</w:t>
      </w:r>
    </w:p>
    <w:p w:rsidR="00EF69C4" w:rsidRDefault="00EF69C4" w:rsidP="00EF69C4">
      <w:pPr>
        <w:tabs>
          <w:tab w:val="left" w:pos="709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EF69C4" w:rsidRDefault="00EF69C4" w:rsidP="00EF69C4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14.Принципы организации общественного соучастия.</w:t>
      </w:r>
    </w:p>
    <w:p w:rsidR="00EF69C4" w:rsidRDefault="00EF69C4" w:rsidP="00EF69C4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мобилизацию и объединение всех субъектов жизни вокруг проектов реализующих стратегию развития территории.</w:t>
      </w:r>
    </w:p>
    <w:p w:rsidR="00EF69C4" w:rsidRDefault="00EF69C4" w:rsidP="00EF69C4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14.2.Открытое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:rsidR="00EF69C4" w:rsidRDefault="00EF69C4" w:rsidP="00EF69C4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14.3.Все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EF69C4" w:rsidRDefault="00EF69C4" w:rsidP="00EF69C4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14.4.Для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EF69C4" w:rsidRDefault="00EF69C4" w:rsidP="00EF69C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14.5.Для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в выборе типов покрытий, с учетом функционального зонирования территории;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по предполагаемым типам озеленения;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14.6.При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EF69C4" w:rsidRDefault="00EF69C4" w:rsidP="00EF69C4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bookmarkStart w:id="2" w:name="_Toc472352466"/>
      <w:r>
        <w:rPr>
          <w:rFonts w:ascii="Times New Roman" w:hAnsi="Times New Roman"/>
          <w:sz w:val="28"/>
          <w:szCs w:val="28"/>
        </w:rPr>
        <w:t>Статья 15.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</w:t>
      </w:r>
      <w:bookmarkEnd w:id="2"/>
    </w:p>
    <w:p w:rsidR="00EF69C4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tabs>
          <w:tab w:val="left" w:pos="709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15.1.Организация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требований настоящих Правил возлагается на администрацию поселения.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15.2.Физические, юридические и должностные лица, виновные в нарушении настоящих Правил, привлекаются к ответственности в соответствии с действующим законодательством.</w:t>
      </w:r>
    </w:p>
    <w:p w:rsidR="00EF69C4" w:rsidRDefault="00EF69C4" w:rsidP="00EF69C4">
      <w:pPr>
        <w:tabs>
          <w:tab w:val="left" w:pos="709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15.3.Привлечение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актами поселения.</w:t>
      </w:r>
    </w:p>
    <w:p w:rsidR="00EF69C4" w:rsidRDefault="00EF69C4" w:rsidP="00EF69C4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EF69C4" w:rsidRDefault="00EF69C4" w:rsidP="00EF69C4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EF69C4" w:rsidRDefault="00EF69C4" w:rsidP="00EF69C4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130859" w:rsidRDefault="00130859"/>
    <w:sectPr w:rsidR="00130859" w:rsidSect="0013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108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108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108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108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08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080"/>
        </w:tabs>
        <w:ind w:left="7560" w:hanging="180"/>
      </w:pPr>
    </w:lvl>
  </w:abstractNum>
  <w:abstractNum w:abstractNumId="2">
    <w:nsid w:val="15435BED"/>
    <w:multiLevelType w:val="hybridMultilevel"/>
    <w:tmpl w:val="D8E66F7C"/>
    <w:lvl w:ilvl="0" w:tplc="6D105AE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9C4"/>
    <w:rsid w:val="000668A4"/>
    <w:rsid w:val="000C1C5A"/>
    <w:rsid w:val="00130859"/>
    <w:rsid w:val="00131FF9"/>
    <w:rsid w:val="00522CFE"/>
    <w:rsid w:val="005635B6"/>
    <w:rsid w:val="00656AF2"/>
    <w:rsid w:val="006A2276"/>
    <w:rsid w:val="006E503D"/>
    <w:rsid w:val="009040D5"/>
    <w:rsid w:val="00B420CF"/>
    <w:rsid w:val="00B90633"/>
    <w:rsid w:val="00D20A5B"/>
    <w:rsid w:val="00EE4369"/>
    <w:rsid w:val="00EF69C4"/>
    <w:rsid w:val="00FA6E44"/>
    <w:rsid w:val="00FC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C4"/>
    <w:pPr>
      <w:suppressAutoHyphens/>
    </w:pPr>
    <w:rPr>
      <w:rFonts w:ascii="Calibri" w:eastAsia="SimSu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2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semiHidden/>
    <w:unhideWhenUsed/>
    <w:qFormat/>
    <w:rsid w:val="00EF69C4"/>
    <w:pPr>
      <w:keepNext/>
      <w:keepLines/>
      <w:tabs>
        <w:tab w:val="num" w:pos="0"/>
      </w:tabs>
      <w:spacing w:before="200" w:after="0"/>
      <w:ind w:left="1440" w:hanging="3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20A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F69C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styleId="a4">
    <w:name w:val="Hyperlink"/>
    <w:basedOn w:val="a1"/>
    <w:semiHidden/>
    <w:unhideWhenUsed/>
    <w:rsid w:val="00EF69C4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EF69C4"/>
    <w:pPr>
      <w:spacing w:after="0" w:line="240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1"/>
    <w:link w:val="a0"/>
    <w:semiHidden/>
    <w:rsid w:val="00EF69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EF69C4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EF69C4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12">
    <w:name w:val="Абзац списка1"/>
    <w:basedOn w:val="a"/>
    <w:rsid w:val="00EF69C4"/>
    <w:pPr>
      <w:ind w:left="720"/>
    </w:pPr>
    <w:rPr>
      <w:rFonts w:eastAsia="Calibri"/>
    </w:rPr>
  </w:style>
  <w:style w:type="character" w:customStyle="1" w:styleId="10">
    <w:name w:val="Заголовок 1 Знак"/>
    <w:basedOn w:val="a1"/>
    <w:link w:val="1"/>
    <w:uiPriority w:val="9"/>
    <w:rsid w:val="00D2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D20A5B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D20A5B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D20A5B"/>
    <w:rPr>
      <w:rFonts w:ascii="Calibri" w:eastAsia="SimSun" w:hAnsi="Calibri" w:cs="Times New Roman"/>
      <w:lang w:eastAsia="ar-SA"/>
    </w:rPr>
  </w:style>
  <w:style w:type="paragraph" w:styleId="a8">
    <w:name w:val="Title"/>
    <w:basedOn w:val="a"/>
    <w:link w:val="a9"/>
    <w:qFormat/>
    <w:rsid w:val="00D20A5B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Название Знак"/>
    <w:basedOn w:val="a1"/>
    <w:link w:val="a8"/>
    <w:rsid w:val="00D20A5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56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5576CA5874D67D2BFE324A345hCb8K" TargetMode="External"/><Relationship Id="rId13" Type="http://schemas.openxmlformats.org/officeDocument/2006/relationships/hyperlink" Target="consultantplus://offline/ref=C5A6779F81F9DF680371D5C326C15B58B35E30AF834A648DE5BC7FFE12C183780146F19CDC376ECD809B03hFb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6779F81F9DF680371CBCE30AD0552B65D69A78C1830D0EEB62AhAb6K" TargetMode="External"/><Relationship Id="rId12" Type="http://schemas.openxmlformats.org/officeDocument/2006/relationships/hyperlink" Target="consultantplus://offline/ref=147FF80CE18140758DF84BC83F3B0746B90328FC5389769C8C961AD003E8A94AE873C01AC372E5C8X1s2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5A6779F81F9DF680371CBCE30AD0552B5576FAB804F67D2BFE324A345hCb8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A6779F81F9DF680371CBCE30AD0552B5576FAB814F67D2BFE324A345hCb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6779F81F9DF680371CBCE30AD0552B55469A6864667D2BFE324A345hCb8K" TargetMode="External"/><Relationship Id="rId14" Type="http://schemas.openxmlformats.org/officeDocument/2006/relationships/hyperlink" Target="consultantplus://offline/ref=147FF80CE18140758DF84BC83F3B0746BA042CFF558C769C8C961AD003XE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9316</Words>
  <Characters>53104</Characters>
  <Application>Microsoft Office Word</Application>
  <DocSecurity>0</DocSecurity>
  <Lines>442</Lines>
  <Paragraphs>124</Paragraphs>
  <ScaleCrop>false</ScaleCrop>
  <Company>Reanimator Extreme Edition</Company>
  <LinksUpToDate>false</LinksUpToDate>
  <CharactersWithSpaces>62296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16</cp:revision>
  <dcterms:created xsi:type="dcterms:W3CDTF">2017-10-20T10:58:00Z</dcterms:created>
  <dcterms:modified xsi:type="dcterms:W3CDTF">2017-10-24T06:42:00Z</dcterms:modified>
</cp:coreProperties>
</file>